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F2FA8" w14:textId="77777777" w:rsidR="00B76644" w:rsidRPr="00B76644" w:rsidRDefault="00BE5703" w:rsidP="00D50E80">
      <w:pPr>
        <w:pStyle w:val="Heading1"/>
        <w:rPr>
          <w:rFonts w:eastAsia="Calibri"/>
          <w:b w:val="0"/>
          <w:lang w:val="en"/>
        </w:rPr>
      </w:pPr>
      <w:r w:rsidRPr="00B76644">
        <w:rPr>
          <w:rFonts w:eastAsia="Calibri"/>
          <w:lang w:val="en"/>
        </w:rPr>
        <w:t>ANTI-SOCIAL BEHAVIOUR, CRIME AND POLICING ACT 2014</w:t>
      </w:r>
      <w:r w:rsidR="005A4AE6">
        <w:rPr>
          <w:rFonts w:eastAsia="Calibri"/>
          <w:lang w:val="en"/>
        </w:rPr>
        <w:t xml:space="preserve"> (the “Act”)</w:t>
      </w:r>
    </w:p>
    <w:p w14:paraId="5003F694" w14:textId="77777777" w:rsidR="00DF36F4" w:rsidRDefault="00BE5703" w:rsidP="00D50E80">
      <w:pPr>
        <w:pStyle w:val="Heading2"/>
        <w:rPr>
          <w:rFonts w:eastAsia="Calibri"/>
          <w:b w:val="0"/>
          <w:lang w:val="en"/>
        </w:rPr>
      </w:pPr>
      <w:r>
        <w:rPr>
          <w:rFonts w:eastAsia="Calibri"/>
          <w:lang w:val="en"/>
        </w:rPr>
        <w:t xml:space="preserve">The </w:t>
      </w:r>
      <w:r w:rsidR="00B76644" w:rsidRPr="00B76644">
        <w:rPr>
          <w:rFonts w:eastAsia="Calibri"/>
          <w:lang w:val="en"/>
        </w:rPr>
        <w:t xml:space="preserve">Public Spaces Protection Order </w:t>
      </w:r>
    </w:p>
    <w:p w14:paraId="43176E99" w14:textId="77777777" w:rsidR="00B76644" w:rsidRPr="00B76644" w:rsidRDefault="00BE5703" w:rsidP="00D50E80">
      <w:pPr>
        <w:pStyle w:val="Heading2"/>
        <w:rPr>
          <w:rFonts w:eastAsia="Calibri"/>
          <w:b w:val="0"/>
          <w:lang w:val="en"/>
        </w:rPr>
      </w:pPr>
      <w:r>
        <w:rPr>
          <w:rFonts w:eastAsia="Calibri"/>
          <w:lang w:val="en"/>
        </w:rPr>
        <w:t xml:space="preserve">– Ashfield District Council </w:t>
      </w:r>
      <w:r w:rsidR="00D51CA3">
        <w:rPr>
          <w:rFonts w:eastAsia="Calibri"/>
          <w:lang w:val="en"/>
        </w:rPr>
        <w:t>202</w:t>
      </w:r>
      <w:r w:rsidR="002739C2">
        <w:rPr>
          <w:rFonts w:eastAsia="Calibri"/>
          <w:lang w:val="en"/>
        </w:rPr>
        <w:t>3</w:t>
      </w:r>
      <w:r>
        <w:rPr>
          <w:rFonts w:eastAsia="Calibri"/>
          <w:lang w:val="en"/>
        </w:rPr>
        <w:t xml:space="preserve"> </w:t>
      </w:r>
      <w:r w:rsidR="00977557">
        <w:rPr>
          <w:rFonts w:eastAsia="Calibri"/>
          <w:lang w:val="en"/>
        </w:rPr>
        <w:t>(the “Order”)</w:t>
      </w:r>
    </w:p>
    <w:p w14:paraId="74FAC476" w14:textId="77777777" w:rsidR="00922529" w:rsidRDefault="00BE5703" w:rsidP="00B76644">
      <w:pPr>
        <w:spacing w:after="0" w:line="240" w:lineRule="auto"/>
        <w:rPr>
          <w:rFonts w:ascii="Arial" w:eastAsia="Calibri" w:hAnsi="Arial" w:cs="Arial"/>
          <w:sz w:val="24"/>
          <w:szCs w:val="24"/>
          <w:lang w:val="en"/>
        </w:rPr>
      </w:pPr>
      <w:r w:rsidRPr="00B76644">
        <w:rPr>
          <w:rFonts w:ascii="Arial" w:eastAsia="Calibri" w:hAnsi="Arial" w:cs="Arial"/>
          <w:sz w:val="24"/>
          <w:szCs w:val="24"/>
          <w:lang w:val="en"/>
        </w:rPr>
        <w:t xml:space="preserve">Ashfield District Council (“the Authority”), being satisfied </w:t>
      </w:r>
      <w:r>
        <w:rPr>
          <w:rFonts w:ascii="Arial" w:eastAsia="Calibri" w:hAnsi="Arial" w:cs="Arial"/>
          <w:sz w:val="24"/>
          <w:szCs w:val="24"/>
          <w:lang w:val="en"/>
        </w:rPr>
        <w:t>that:</w:t>
      </w:r>
    </w:p>
    <w:p w14:paraId="534FDDC0" w14:textId="77777777" w:rsidR="00922529" w:rsidRDefault="00922529" w:rsidP="00B76644">
      <w:pPr>
        <w:spacing w:after="0" w:line="240" w:lineRule="auto"/>
        <w:rPr>
          <w:rFonts w:ascii="Arial" w:eastAsia="Calibri" w:hAnsi="Arial" w:cs="Arial"/>
          <w:sz w:val="24"/>
          <w:szCs w:val="24"/>
          <w:lang w:val="en"/>
        </w:rPr>
      </w:pPr>
    </w:p>
    <w:p w14:paraId="39FAE465"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activities </w:t>
      </w:r>
      <w:r w:rsidR="00774508" w:rsidRPr="00B33CD7">
        <w:rPr>
          <w:rFonts w:ascii="Arial" w:eastAsia="Calibri" w:hAnsi="Arial" w:cs="Arial"/>
          <w:sz w:val="24"/>
          <w:szCs w:val="24"/>
          <w:lang w:val="en"/>
        </w:rPr>
        <w:t>as described in article 1 below</w:t>
      </w:r>
      <w:r w:rsidR="00C92594">
        <w:rPr>
          <w:rFonts w:ascii="Arial" w:eastAsia="Calibri" w:hAnsi="Arial" w:cs="Arial"/>
          <w:sz w:val="24"/>
          <w:szCs w:val="24"/>
          <w:lang w:val="en"/>
        </w:rPr>
        <w:t xml:space="preserve"> which are</w:t>
      </w:r>
      <w:r w:rsidR="00774508" w:rsidRPr="00B33CD7">
        <w:rPr>
          <w:rFonts w:ascii="Arial" w:eastAsia="Calibri" w:hAnsi="Arial" w:cs="Arial"/>
          <w:sz w:val="24"/>
          <w:szCs w:val="24"/>
          <w:lang w:val="en"/>
        </w:rPr>
        <w:t xml:space="preserve"> </w:t>
      </w:r>
      <w:r w:rsidRPr="00B33CD7">
        <w:rPr>
          <w:rFonts w:ascii="Arial" w:eastAsia="Calibri" w:hAnsi="Arial" w:cs="Arial"/>
          <w:sz w:val="24"/>
          <w:szCs w:val="24"/>
          <w:lang w:val="en"/>
        </w:rPr>
        <w:t>carried on in a public place within the Authority’s area have had a detrimental effect on the quality of life of those in the locality</w:t>
      </w:r>
      <w:r>
        <w:rPr>
          <w:rFonts w:ascii="Arial" w:eastAsia="Calibri" w:hAnsi="Arial" w:cs="Arial"/>
          <w:sz w:val="24"/>
          <w:szCs w:val="24"/>
          <w:lang w:val="en"/>
        </w:rPr>
        <w:t>; or</w:t>
      </w:r>
    </w:p>
    <w:p w14:paraId="6918C1C4" w14:textId="77777777" w:rsidR="00100677" w:rsidRDefault="00100677" w:rsidP="00100677">
      <w:pPr>
        <w:pStyle w:val="ListParagraph"/>
        <w:spacing w:after="0" w:line="240" w:lineRule="auto"/>
        <w:rPr>
          <w:rFonts w:ascii="Arial" w:eastAsia="Calibri" w:hAnsi="Arial" w:cs="Arial"/>
          <w:sz w:val="24"/>
          <w:szCs w:val="24"/>
          <w:lang w:val="en"/>
        </w:rPr>
      </w:pPr>
    </w:p>
    <w:p w14:paraId="75CE7C8D" w14:textId="77777777" w:rsidR="00B33CD7" w:rsidRDefault="00BE5703" w:rsidP="00B33CD7">
      <w:pPr>
        <w:pStyle w:val="ListParagraph"/>
        <w:numPr>
          <w:ilvl w:val="0"/>
          <w:numId w:val="23"/>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it is likely that activities will be carried on in </w:t>
      </w:r>
      <w:r w:rsidR="0063125F">
        <w:rPr>
          <w:rFonts w:ascii="Arial" w:eastAsia="Calibri" w:hAnsi="Arial" w:cs="Arial"/>
          <w:sz w:val="24"/>
          <w:szCs w:val="24"/>
          <w:lang w:val="en"/>
        </w:rPr>
        <w:t>a</w:t>
      </w:r>
      <w:r w:rsidRPr="00B33CD7">
        <w:rPr>
          <w:rFonts w:ascii="Arial" w:eastAsia="Calibri" w:hAnsi="Arial" w:cs="Arial"/>
          <w:sz w:val="24"/>
          <w:szCs w:val="24"/>
          <w:lang w:val="en"/>
        </w:rPr>
        <w:t xml:space="preserve"> public place </w:t>
      </w:r>
      <w:r w:rsidR="0063125F">
        <w:rPr>
          <w:rFonts w:ascii="Arial" w:eastAsia="Calibri" w:hAnsi="Arial" w:cs="Arial"/>
          <w:sz w:val="24"/>
          <w:szCs w:val="24"/>
          <w:lang w:val="en"/>
        </w:rPr>
        <w:t xml:space="preserve">within that area </w:t>
      </w:r>
      <w:r w:rsidRPr="00B33CD7">
        <w:rPr>
          <w:rFonts w:ascii="Arial" w:eastAsia="Calibri" w:hAnsi="Arial" w:cs="Arial"/>
          <w:sz w:val="24"/>
          <w:szCs w:val="24"/>
          <w:lang w:val="en"/>
        </w:rPr>
        <w:t xml:space="preserve">and </w:t>
      </w:r>
      <w:r w:rsidR="0063125F">
        <w:rPr>
          <w:rFonts w:ascii="Arial" w:eastAsia="Calibri" w:hAnsi="Arial" w:cs="Arial"/>
          <w:sz w:val="24"/>
          <w:szCs w:val="24"/>
          <w:lang w:val="en"/>
        </w:rPr>
        <w:t xml:space="preserve">that </w:t>
      </w:r>
      <w:r w:rsidRPr="00B33CD7">
        <w:rPr>
          <w:rFonts w:ascii="Arial" w:eastAsia="Calibri" w:hAnsi="Arial" w:cs="Arial"/>
          <w:sz w:val="24"/>
          <w:szCs w:val="24"/>
          <w:lang w:val="en"/>
        </w:rPr>
        <w:t>they will have such an effect</w:t>
      </w:r>
      <w:r>
        <w:rPr>
          <w:rFonts w:ascii="Arial" w:eastAsia="Calibri" w:hAnsi="Arial" w:cs="Arial"/>
          <w:sz w:val="24"/>
          <w:szCs w:val="24"/>
          <w:lang w:val="en"/>
        </w:rPr>
        <w:t>.</w:t>
      </w:r>
    </w:p>
    <w:p w14:paraId="0D8D3333" w14:textId="77777777" w:rsidR="00B33CD7" w:rsidRDefault="00B33CD7" w:rsidP="00B33CD7">
      <w:pPr>
        <w:spacing w:after="0" w:line="240" w:lineRule="auto"/>
        <w:rPr>
          <w:rFonts w:ascii="Arial" w:eastAsia="Calibri" w:hAnsi="Arial" w:cs="Arial"/>
          <w:sz w:val="24"/>
          <w:szCs w:val="24"/>
          <w:lang w:val="en"/>
        </w:rPr>
      </w:pPr>
    </w:p>
    <w:p w14:paraId="7CF1D64F" w14:textId="77777777" w:rsidR="00B33CD7" w:rsidRDefault="00BE5703" w:rsidP="00B33CD7">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008D27EE" w:rsidRPr="00B33CD7">
        <w:rPr>
          <w:rFonts w:ascii="Arial" w:eastAsia="Calibri" w:hAnsi="Arial" w:cs="Arial"/>
          <w:sz w:val="24"/>
          <w:szCs w:val="24"/>
          <w:lang w:val="en"/>
        </w:rPr>
        <w:t>effect, or likely effect, of the activities</w:t>
      </w:r>
      <w:r>
        <w:rPr>
          <w:rFonts w:ascii="Arial" w:eastAsia="Calibri" w:hAnsi="Arial" w:cs="Arial"/>
          <w:sz w:val="24"/>
          <w:szCs w:val="24"/>
          <w:lang w:val="en"/>
        </w:rPr>
        <w:t>:</w:t>
      </w:r>
    </w:p>
    <w:p w14:paraId="64B78A09" w14:textId="77777777" w:rsidR="00100677" w:rsidRDefault="00100677" w:rsidP="00B33CD7">
      <w:pPr>
        <w:spacing w:after="0" w:line="240" w:lineRule="auto"/>
        <w:rPr>
          <w:rFonts w:ascii="Arial" w:eastAsia="Calibri" w:hAnsi="Arial" w:cs="Arial"/>
          <w:sz w:val="24"/>
          <w:szCs w:val="24"/>
          <w:lang w:val="en"/>
        </w:rPr>
      </w:pPr>
    </w:p>
    <w:p w14:paraId="7037667D"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is, or is likely to be, of a persistent or continuing nature,</w:t>
      </w:r>
    </w:p>
    <w:p w14:paraId="1863C6D8" w14:textId="77777777" w:rsidR="00100677" w:rsidRDefault="00100677" w:rsidP="00100677">
      <w:pPr>
        <w:pStyle w:val="ListParagraph"/>
        <w:spacing w:after="0" w:line="240" w:lineRule="auto"/>
        <w:ind w:left="789"/>
        <w:rPr>
          <w:rFonts w:ascii="Arial" w:eastAsia="Calibri" w:hAnsi="Arial" w:cs="Arial"/>
          <w:sz w:val="24"/>
          <w:szCs w:val="24"/>
          <w:lang w:val="en"/>
        </w:rPr>
      </w:pPr>
    </w:p>
    <w:p w14:paraId="46D002A4" w14:textId="77777777" w:rsid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 xml:space="preserve">is, or is likely to be, such as to make the activities unreasonable, and </w:t>
      </w:r>
    </w:p>
    <w:p w14:paraId="350233EE" w14:textId="77777777" w:rsidR="00100677" w:rsidRPr="00100677" w:rsidRDefault="00100677" w:rsidP="00100677">
      <w:pPr>
        <w:spacing w:after="0" w:line="240" w:lineRule="auto"/>
        <w:rPr>
          <w:rFonts w:ascii="Arial" w:eastAsia="Calibri" w:hAnsi="Arial" w:cs="Arial"/>
          <w:sz w:val="24"/>
          <w:szCs w:val="24"/>
          <w:lang w:val="en"/>
        </w:rPr>
      </w:pPr>
    </w:p>
    <w:p w14:paraId="308F0FF2" w14:textId="77777777" w:rsidR="00C2781E" w:rsidRPr="00B33CD7" w:rsidRDefault="00BE5703" w:rsidP="00B33CD7">
      <w:pPr>
        <w:pStyle w:val="ListParagraph"/>
        <w:numPr>
          <w:ilvl w:val="0"/>
          <w:numId w:val="24"/>
        </w:numPr>
        <w:spacing w:after="0" w:line="240" w:lineRule="auto"/>
        <w:rPr>
          <w:rFonts w:ascii="Arial" w:eastAsia="Calibri" w:hAnsi="Arial" w:cs="Arial"/>
          <w:sz w:val="24"/>
          <w:szCs w:val="24"/>
          <w:lang w:val="en"/>
        </w:rPr>
      </w:pPr>
      <w:r w:rsidRPr="00B33CD7">
        <w:rPr>
          <w:rFonts w:ascii="Arial" w:eastAsia="Calibri" w:hAnsi="Arial" w:cs="Arial"/>
          <w:sz w:val="24"/>
          <w:szCs w:val="24"/>
          <w:lang w:val="en"/>
        </w:rPr>
        <w:t>justifies the restrictions imposed by th</w:t>
      </w:r>
      <w:r w:rsidR="00F801EC">
        <w:rPr>
          <w:rFonts w:ascii="Arial" w:eastAsia="Calibri" w:hAnsi="Arial" w:cs="Arial"/>
          <w:sz w:val="24"/>
          <w:szCs w:val="24"/>
          <w:lang w:val="en"/>
        </w:rPr>
        <w:t>is</w:t>
      </w:r>
      <w:r w:rsidRPr="00B33CD7">
        <w:rPr>
          <w:rFonts w:ascii="Arial" w:eastAsia="Calibri" w:hAnsi="Arial" w:cs="Arial"/>
          <w:sz w:val="24"/>
          <w:szCs w:val="24"/>
          <w:lang w:val="en"/>
        </w:rPr>
        <w:t xml:space="preserve"> Order.</w:t>
      </w:r>
    </w:p>
    <w:p w14:paraId="7B63929F" w14:textId="77777777" w:rsidR="0063125F" w:rsidRDefault="0063125F" w:rsidP="0063125F">
      <w:pPr>
        <w:spacing w:after="0" w:line="240" w:lineRule="auto"/>
        <w:rPr>
          <w:rFonts w:ascii="Arial" w:eastAsia="Calibri" w:hAnsi="Arial" w:cs="Arial"/>
          <w:sz w:val="24"/>
          <w:szCs w:val="24"/>
          <w:lang w:val="en"/>
        </w:rPr>
      </w:pPr>
    </w:p>
    <w:p w14:paraId="35FCEA8E" w14:textId="77777777" w:rsidR="0063125F" w:rsidRPr="0063125F" w:rsidRDefault="00BE5703" w:rsidP="0063125F">
      <w:p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And that the </w:t>
      </w:r>
      <w:r w:rsidRPr="0063125F">
        <w:rPr>
          <w:rFonts w:ascii="Arial" w:eastAsia="Calibri" w:hAnsi="Arial" w:cs="Arial"/>
          <w:sz w:val="24"/>
          <w:szCs w:val="24"/>
          <w:lang w:val="en"/>
        </w:rPr>
        <w:t xml:space="preserve">prohibitions </w:t>
      </w:r>
      <w:r>
        <w:rPr>
          <w:rFonts w:ascii="Arial" w:eastAsia="Calibri" w:hAnsi="Arial" w:cs="Arial"/>
          <w:sz w:val="24"/>
          <w:szCs w:val="24"/>
          <w:lang w:val="en"/>
        </w:rPr>
        <w:t xml:space="preserve">described in article 1 below </w:t>
      </w:r>
      <w:r w:rsidRPr="0063125F">
        <w:rPr>
          <w:rFonts w:ascii="Arial" w:eastAsia="Calibri" w:hAnsi="Arial" w:cs="Arial"/>
          <w:sz w:val="24"/>
          <w:szCs w:val="24"/>
          <w:lang w:val="en"/>
        </w:rPr>
        <w:t>are reasonable to impose in order—</w:t>
      </w:r>
    </w:p>
    <w:p w14:paraId="42BF08C0" w14:textId="77777777" w:rsidR="0063125F" w:rsidRPr="009028BF" w:rsidRDefault="00BE5703" w:rsidP="009028BF">
      <w:pPr>
        <w:pStyle w:val="ListParagraph"/>
        <w:numPr>
          <w:ilvl w:val="0"/>
          <w:numId w:val="31"/>
        </w:numPr>
        <w:spacing w:after="0" w:line="240" w:lineRule="auto"/>
        <w:rPr>
          <w:rFonts w:ascii="Arial" w:eastAsia="Calibri" w:hAnsi="Arial" w:cs="Arial"/>
          <w:sz w:val="24"/>
          <w:szCs w:val="24"/>
          <w:lang w:val="en"/>
        </w:rPr>
      </w:pPr>
      <w:r w:rsidRPr="009028BF">
        <w:rPr>
          <w:rFonts w:ascii="Arial" w:eastAsia="Calibri" w:hAnsi="Arial" w:cs="Arial"/>
          <w:sz w:val="24"/>
          <w:szCs w:val="24"/>
          <w:lang w:val="en"/>
        </w:rPr>
        <w:t xml:space="preserve">to prevent the detrimental effect </w:t>
      </w:r>
      <w:r w:rsidR="00A74168">
        <w:rPr>
          <w:rFonts w:ascii="Arial" w:eastAsia="Calibri" w:hAnsi="Arial" w:cs="Arial"/>
          <w:sz w:val="24"/>
          <w:szCs w:val="24"/>
          <w:lang w:val="en"/>
        </w:rPr>
        <w:t xml:space="preserve">referred to above </w:t>
      </w:r>
      <w:r w:rsidRPr="009028BF">
        <w:rPr>
          <w:rFonts w:ascii="Arial" w:eastAsia="Calibri" w:hAnsi="Arial" w:cs="Arial"/>
          <w:sz w:val="24"/>
          <w:szCs w:val="24"/>
          <w:lang w:val="en"/>
        </w:rPr>
        <w:t>from continuing, occurring or recurring, or</w:t>
      </w:r>
    </w:p>
    <w:p w14:paraId="35BF8C4F" w14:textId="77777777" w:rsidR="009028BF" w:rsidRPr="009028BF" w:rsidRDefault="009028BF" w:rsidP="009028BF">
      <w:pPr>
        <w:pStyle w:val="ListParagraph"/>
        <w:spacing w:after="0" w:line="240" w:lineRule="auto"/>
        <w:ind w:left="1080"/>
        <w:rPr>
          <w:rFonts w:ascii="Arial" w:eastAsia="Calibri" w:hAnsi="Arial" w:cs="Arial"/>
          <w:sz w:val="24"/>
          <w:szCs w:val="24"/>
          <w:lang w:val="en"/>
        </w:rPr>
      </w:pPr>
    </w:p>
    <w:p w14:paraId="10769562" w14:textId="77777777" w:rsidR="00C2781E" w:rsidRDefault="00BE5703" w:rsidP="00C92594">
      <w:pPr>
        <w:spacing w:after="0" w:line="240" w:lineRule="auto"/>
        <w:ind w:left="993" w:hanging="273"/>
        <w:rPr>
          <w:rFonts w:ascii="Arial" w:eastAsia="Calibri" w:hAnsi="Arial" w:cs="Arial"/>
          <w:sz w:val="24"/>
          <w:szCs w:val="24"/>
          <w:lang w:val="en"/>
        </w:rPr>
      </w:pPr>
      <w:r w:rsidRPr="0063125F">
        <w:rPr>
          <w:rFonts w:ascii="Arial" w:eastAsia="Calibri" w:hAnsi="Arial" w:cs="Arial"/>
          <w:sz w:val="24"/>
          <w:szCs w:val="24"/>
          <w:lang w:val="en"/>
        </w:rPr>
        <w:t>(b) to reduce that detrimental effect or to reduce the risk of its continuance, occurrence or recurrence.</w:t>
      </w:r>
    </w:p>
    <w:p w14:paraId="304D8C8C" w14:textId="77777777" w:rsidR="00C92594" w:rsidRDefault="00C92594" w:rsidP="00C92594">
      <w:pPr>
        <w:spacing w:after="0" w:line="240" w:lineRule="auto"/>
        <w:rPr>
          <w:rFonts w:ascii="Arial" w:eastAsia="Calibri" w:hAnsi="Arial" w:cs="Arial"/>
          <w:sz w:val="24"/>
          <w:szCs w:val="24"/>
          <w:lang w:val="en"/>
        </w:rPr>
      </w:pPr>
    </w:p>
    <w:p w14:paraId="2A159653" w14:textId="77777777" w:rsidR="00B33CD7" w:rsidRDefault="00BE5703" w:rsidP="00C2781E">
      <w:pPr>
        <w:spacing w:after="0" w:line="240" w:lineRule="auto"/>
        <w:rPr>
          <w:rFonts w:ascii="Arial" w:eastAsia="Calibri" w:hAnsi="Arial" w:cs="Arial"/>
          <w:sz w:val="24"/>
          <w:szCs w:val="24"/>
          <w:lang w:val="en"/>
        </w:rPr>
      </w:pPr>
      <w:r>
        <w:rPr>
          <w:rFonts w:ascii="Arial" w:eastAsia="Calibri" w:hAnsi="Arial" w:cs="Arial"/>
          <w:sz w:val="24"/>
          <w:szCs w:val="24"/>
          <w:lang w:val="en"/>
        </w:rPr>
        <w:t>And pursuant to section 72 of the Act the Authority:</w:t>
      </w:r>
    </w:p>
    <w:p w14:paraId="1934C239" w14:textId="77777777" w:rsidR="00100677" w:rsidRDefault="00100677" w:rsidP="00C2781E">
      <w:pPr>
        <w:spacing w:after="0" w:line="240" w:lineRule="auto"/>
        <w:rPr>
          <w:rFonts w:ascii="Arial" w:eastAsia="Calibri" w:hAnsi="Arial" w:cs="Arial"/>
          <w:sz w:val="24"/>
          <w:szCs w:val="24"/>
          <w:lang w:val="en"/>
        </w:rPr>
      </w:pPr>
    </w:p>
    <w:p w14:paraId="180BD6E8" w14:textId="77777777" w:rsidR="00B33CD7"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 xml:space="preserve">having had particular </w:t>
      </w:r>
      <w:r w:rsidR="005A4AE6">
        <w:rPr>
          <w:rFonts w:ascii="Arial" w:eastAsia="Calibri" w:hAnsi="Arial" w:cs="Arial"/>
          <w:sz w:val="24"/>
          <w:szCs w:val="24"/>
          <w:lang w:val="en"/>
        </w:rPr>
        <w:t>regard to the rights of freedom of expression and freedom of assembly set out in articles 10 and 11 of the European Convention on Human Rights and</w:t>
      </w:r>
    </w:p>
    <w:p w14:paraId="19403FBA" w14:textId="77777777" w:rsidR="00100677" w:rsidRDefault="00100677" w:rsidP="00100677">
      <w:pPr>
        <w:pStyle w:val="ListParagraph"/>
        <w:spacing w:after="0" w:line="240" w:lineRule="auto"/>
        <w:rPr>
          <w:rFonts w:ascii="Arial" w:eastAsia="Calibri" w:hAnsi="Arial" w:cs="Arial"/>
          <w:sz w:val="24"/>
          <w:szCs w:val="24"/>
          <w:lang w:val="en"/>
        </w:rPr>
      </w:pPr>
    </w:p>
    <w:p w14:paraId="50D973F3" w14:textId="77777777" w:rsidR="005A4AE6" w:rsidRDefault="00BE5703" w:rsidP="00B33CD7">
      <w:pPr>
        <w:pStyle w:val="ListParagraph"/>
        <w:numPr>
          <w:ilvl w:val="0"/>
          <w:numId w:val="25"/>
        </w:numPr>
        <w:spacing w:after="0" w:line="240" w:lineRule="auto"/>
        <w:rPr>
          <w:rFonts w:ascii="Arial" w:eastAsia="Calibri" w:hAnsi="Arial" w:cs="Arial"/>
          <w:sz w:val="24"/>
          <w:szCs w:val="24"/>
          <w:lang w:val="en"/>
        </w:rPr>
      </w:pPr>
      <w:r>
        <w:rPr>
          <w:rFonts w:ascii="Arial" w:eastAsia="Calibri" w:hAnsi="Arial" w:cs="Arial"/>
          <w:sz w:val="24"/>
          <w:szCs w:val="24"/>
          <w:lang w:val="en"/>
        </w:rPr>
        <w:t>having carried out the necessary consultation, notification and publicity</w:t>
      </w:r>
    </w:p>
    <w:p w14:paraId="4141FFA7" w14:textId="77777777" w:rsidR="005A4AE6" w:rsidRPr="00B33CD7" w:rsidRDefault="005A4AE6" w:rsidP="005A4AE6">
      <w:pPr>
        <w:pStyle w:val="ListParagraph"/>
        <w:spacing w:after="0" w:line="240" w:lineRule="auto"/>
        <w:rPr>
          <w:rFonts w:ascii="Arial" w:eastAsia="Calibri" w:hAnsi="Arial" w:cs="Arial"/>
          <w:sz w:val="24"/>
          <w:szCs w:val="24"/>
          <w:lang w:val="en"/>
        </w:rPr>
      </w:pPr>
    </w:p>
    <w:p w14:paraId="1BF9835C" w14:textId="77777777" w:rsidR="005A4AE6" w:rsidRPr="00F801EC" w:rsidRDefault="00BE5703" w:rsidP="00C2781E">
      <w:pPr>
        <w:spacing w:after="0" w:line="240" w:lineRule="auto"/>
        <w:rPr>
          <w:rFonts w:ascii="Arial" w:eastAsia="Calibri" w:hAnsi="Arial" w:cs="Arial"/>
          <w:sz w:val="24"/>
          <w:szCs w:val="24"/>
          <w:lang w:val="en"/>
        </w:rPr>
      </w:pPr>
      <w:r w:rsidRPr="00100677">
        <w:rPr>
          <w:rFonts w:ascii="Arial" w:eastAsia="Calibri" w:hAnsi="Arial" w:cs="Arial"/>
          <w:b/>
          <w:sz w:val="24"/>
          <w:szCs w:val="24"/>
          <w:lang w:val="en"/>
        </w:rPr>
        <w:t>H</w:t>
      </w:r>
      <w:r w:rsidR="00A20D4A">
        <w:rPr>
          <w:rFonts w:ascii="Arial" w:eastAsia="Calibri" w:hAnsi="Arial" w:cs="Arial"/>
          <w:b/>
          <w:sz w:val="24"/>
          <w:szCs w:val="24"/>
          <w:lang w:val="en"/>
        </w:rPr>
        <w:t xml:space="preserve">EREBY MAKES THE FOLLOWING ORDER </w:t>
      </w:r>
      <w:r>
        <w:rPr>
          <w:rFonts w:ascii="Arial" w:eastAsia="Calibri" w:hAnsi="Arial" w:cs="Arial"/>
          <w:sz w:val="24"/>
          <w:szCs w:val="24"/>
          <w:lang w:val="en"/>
        </w:rPr>
        <w:t xml:space="preserve">under section </w:t>
      </w:r>
      <w:r w:rsidR="00A20D4A">
        <w:rPr>
          <w:rFonts w:ascii="Arial" w:eastAsia="Calibri" w:hAnsi="Arial" w:cs="Arial"/>
          <w:sz w:val="24"/>
          <w:szCs w:val="24"/>
          <w:lang w:val="en"/>
        </w:rPr>
        <w:t>59 o</w:t>
      </w:r>
      <w:r>
        <w:rPr>
          <w:rFonts w:ascii="Arial" w:eastAsia="Calibri" w:hAnsi="Arial" w:cs="Arial"/>
          <w:sz w:val="24"/>
          <w:szCs w:val="24"/>
          <w:lang w:val="en"/>
        </w:rPr>
        <w:t>f the Act</w:t>
      </w:r>
      <w:r w:rsidR="00977557">
        <w:rPr>
          <w:rFonts w:ascii="Arial" w:eastAsia="Calibri" w:hAnsi="Arial" w:cs="Arial"/>
          <w:sz w:val="24"/>
          <w:szCs w:val="24"/>
          <w:lang w:val="en"/>
        </w:rPr>
        <w:t xml:space="preserve"> as </w:t>
      </w:r>
      <w:r w:rsidR="00977557" w:rsidRPr="00F801EC">
        <w:rPr>
          <w:rFonts w:ascii="Arial" w:eastAsia="Calibri" w:hAnsi="Arial" w:cs="Arial"/>
          <w:sz w:val="24"/>
          <w:szCs w:val="24"/>
          <w:lang w:val="en"/>
        </w:rPr>
        <w:t>follows</w:t>
      </w:r>
      <w:r w:rsidRPr="00F801EC">
        <w:rPr>
          <w:rFonts w:ascii="Arial" w:eastAsia="Calibri" w:hAnsi="Arial" w:cs="Arial"/>
          <w:sz w:val="24"/>
          <w:szCs w:val="24"/>
          <w:lang w:val="en"/>
        </w:rPr>
        <w:t>:</w:t>
      </w:r>
    </w:p>
    <w:p w14:paraId="4E312428" w14:textId="77777777" w:rsidR="00100677" w:rsidRPr="00F801EC" w:rsidRDefault="00100677" w:rsidP="00C2781E">
      <w:pPr>
        <w:spacing w:after="0" w:line="240" w:lineRule="auto"/>
        <w:rPr>
          <w:rFonts w:ascii="Arial" w:eastAsia="Calibri" w:hAnsi="Arial" w:cs="Arial"/>
          <w:sz w:val="24"/>
          <w:szCs w:val="24"/>
          <w:lang w:val="en"/>
        </w:rPr>
      </w:pPr>
    </w:p>
    <w:p w14:paraId="4E44F42A" w14:textId="77777777" w:rsidR="005A4AE6" w:rsidRPr="00F801EC" w:rsidRDefault="00BE5703" w:rsidP="005A4AE6">
      <w:pPr>
        <w:pStyle w:val="ListParagraph"/>
        <w:numPr>
          <w:ilvl w:val="0"/>
          <w:numId w:val="26"/>
        </w:numPr>
        <w:spacing w:after="0" w:line="240" w:lineRule="auto"/>
        <w:rPr>
          <w:rFonts w:ascii="Arial" w:eastAsia="Calibri" w:hAnsi="Arial" w:cs="Arial"/>
          <w:sz w:val="24"/>
          <w:szCs w:val="24"/>
          <w:lang w:val="en"/>
        </w:rPr>
      </w:pPr>
      <w:r w:rsidRPr="00F801EC">
        <w:rPr>
          <w:rFonts w:ascii="Arial" w:eastAsia="Calibri" w:hAnsi="Arial" w:cs="Arial"/>
          <w:sz w:val="24"/>
          <w:szCs w:val="24"/>
          <w:lang w:val="en"/>
        </w:rPr>
        <w:t>T</w:t>
      </w:r>
      <w:r w:rsidR="00C95E2D" w:rsidRPr="00F801EC">
        <w:rPr>
          <w:rFonts w:ascii="Arial" w:eastAsia="Calibri" w:hAnsi="Arial" w:cs="Arial"/>
          <w:sz w:val="24"/>
          <w:szCs w:val="24"/>
          <w:lang w:val="en"/>
        </w:rPr>
        <w:t>he land described in the Schedule to this order (“the Restricted Areas”)</w:t>
      </w:r>
      <w:r w:rsidRPr="00F801EC">
        <w:rPr>
          <w:rFonts w:ascii="Arial" w:eastAsia="Calibri" w:hAnsi="Arial" w:cs="Arial"/>
          <w:sz w:val="24"/>
          <w:szCs w:val="24"/>
          <w:lang w:val="en"/>
        </w:rPr>
        <w:t xml:space="preserve"> being land in the area of the Authority to which the Act applies is land protected by this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rder</w:t>
      </w:r>
      <w:r w:rsidR="00100677" w:rsidRPr="00F801EC">
        <w:rPr>
          <w:rFonts w:ascii="Arial" w:eastAsia="Calibri" w:hAnsi="Arial" w:cs="Arial"/>
          <w:sz w:val="24"/>
          <w:szCs w:val="24"/>
          <w:lang w:val="en"/>
        </w:rPr>
        <w:t>.</w:t>
      </w:r>
    </w:p>
    <w:p w14:paraId="4657BCBC" w14:textId="77777777" w:rsidR="00100677" w:rsidRPr="00F801EC" w:rsidRDefault="00100677" w:rsidP="00100677">
      <w:pPr>
        <w:pStyle w:val="ListParagraph"/>
        <w:spacing w:after="0" w:line="240" w:lineRule="auto"/>
        <w:rPr>
          <w:rFonts w:ascii="Arial" w:eastAsia="Calibri" w:hAnsi="Arial" w:cs="Arial"/>
          <w:sz w:val="24"/>
          <w:szCs w:val="24"/>
          <w:lang w:val="en"/>
        </w:rPr>
      </w:pPr>
    </w:p>
    <w:p w14:paraId="2EF04B18" w14:textId="13C6F6CE" w:rsidR="00100677" w:rsidRPr="00F801EC" w:rsidRDefault="00BE5703" w:rsidP="009028BF">
      <w:pPr>
        <w:pStyle w:val="ListParagraph"/>
        <w:numPr>
          <w:ilvl w:val="0"/>
          <w:numId w:val="26"/>
        </w:numPr>
        <w:spacing w:after="200" w:line="276" w:lineRule="auto"/>
        <w:rPr>
          <w:rFonts w:ascii="Arial" w:eastAsia="Calibri" w:hAnsi="Arial" w:cs="Arial"/>
          <w:sz w:val="24"/>
          <w:szCs w:val="24"/>
          <w:lang w:val="en"/>
        </w:rPr>
      </w:pPr>
      <w:r w:rsidRPr="00F801EC">
        <w:rPr>
          <w:rFonts w:ascii="Arial" w:eastAsia="Calibri" w:hAnsi="Arial" w:cs="Arial"/>
          <w:sz w:val="24"/>
          <w:szCs w:val="24"/>
          <w:lang w:val="en"/>
        </w:rPr>
        <w:t>Th</w:t>
      </w:r>
      <w:r w:rsidR="00977557" w:rsidRPr="00F801EC">
        <w:rPr>
          <w:rFonts w:ascii="Arial" w:eastAsia="Calibri" w:hAnsi="Arial" w:cs="Arial"/>
          <w:sz w:val="24"/>
          <w:szCs w:val="24"/>
          <w:lang w:val="en"/>
        </w:rPr>
        <w:t>is</w:t>
      </w:r>
      <w:r w:rsidRPr="00F801EC">
        <w:rPr>
          <w:rFonts w:ascii="Arial" w:eastAsia="Calibri" w:hAnsi="Arial" w:cs="Arial"/>
          <w:sz w:val="24"/>
          <w:szCs w:val="24"/>
          <w:lang w:val="en"/>
        </w:rPr>
        <w:t xml:space="preserve"> </w:t>
      </w:r>
      <w:r w:rsidR="00977557" w:rsidRPr="00F801EC">
        <w:rPr>
          <w:rFonts w:ascii="Arial" w:eastAsia="Calibri" w:hAnsi="Arial" w:cs="Arial"/>
          <w:sz w:val="24"/>
          <w:szCs w:val="24"/>
          <w:lang w:val="en"/>
        </w:rPr>
        <w:t>O</w:t>
      </w:r>
      <w:r w:rsidRPr="00F801EC">
        <w:rPr>
          <w:rFonts w:ascii="Arial" w:eastAsia="Calibri" w:hAnsi="Arial" w:cs="Arial"/>
          <w:sz w:val="24"/>
          <w:szCs w:val="24"/>
          <w:lang w:val="en"/>
        </w:rPr>
        <w:t xml:space="preserve">rder may be cited as </w:t>
      </w:r>
      <w:r w:rsidR="009028BF" w:rsidRPr="00F801EC">
        <w:rPr>
          <w:rFonts w:ascii="Arial" w:eastAsia="Calibri" w:hAnsi="Arial" w:cs="Arial"/>
          <w:sz w:val="24"/>
          <w:szCs w:val="24"/>
          <w:lang w:val="en"/>
        </w:rPr>
        <w:t xml:space="preserve">The Public Spaces Protection Order </w:t>
      </w:r>
      <w:r w:rsidR="00133F93">
        <w:rPr>
          <w:rFonts w:ascii="Arial" w:eastAsia="Calibri" w:hAnsi="Arial" w:cs="Arial"/>
          <w:sz w:val="24"/>
          <w:szCs w:val="24"/>
          <w:lang w:val="en"/>
        </w:rPr>
        <w:t xml:space="preserve">– </w:t>
      </w:r>
      <w:r w:rsidR="009028BF" w:rsidRPr="00F801EC">
        <w:rPr>
          <w:rFonts w:ascii="Arial" w:eastAsia="Calibri" w:hAnsi="Arial" w:cs="Arial"/>
          <w:sz w:val="24"/>
          <w:szCs w:val="24"/>
          <w:lang w:val="en"/>
        </w:rPr>
        <w:t>Ashfield District Council 20</w:t>
      </w:r>
      <w:r w:rsidR="00D51CA3">
        <w:rPr>
          <w:rFonts w:ascii="Arial" w:eastAsia="Calibri" w:hAnsi="Arial" w:cs="Arial"/>
          <w:sz w:val="24"/>
          <w:szCs w:val="24"/>
          <w:lang w:val="en"/>
        </w:rPr>
        <w:t>2</w:t>
      </w:r>
      <w:r w:rsidR="00A20D4A">
        <w:rPr>
          <w:rFonts w:ascii="Arial" w:eastAsia="Calibri" w:hAnsi="Arial" w:cs="Arial"/>
          <w:sz w:val="24"/>
          <w:szCs w:val="24"/>
          <w:lang w:val="en"/>
        </w:rPr>
        <w:t>3</w:t>
      </w:r>
      <w:r w:rsidR="009028BF" w:rsidRPr="00F801EC">
        <w:rPr>
          <w:rFonts w:ascii="Arial" w:eastAsia="Calibri" w:hAnsi="Arial" w:cs="Arial"/>
          <w:sz w:val="24"/>
          <w:szCs w:val="24"/>
          <w:lang w:val="en"/>
        </w:rPr>
        <w:t xml:space="preserve"> (the “Order”) </w:t>
      </w:r>
      <w:r w:rsidRPr="00F801EC">
        <w:rPr>
          <w:rFonts w:ascii="Arial" w:eastAsia="Calibri" w:hAnsi="Arial" w:cs="Arial"/>
          <w:sz w:val="24"/>
          <w:szCs w:val="24"/>
          <w:lang w:val="en"/>
        </w:rPr>
        <w:t>and shall c</w:t>
      </w:r>
      <w:r w:rsidR="00B76644" w:rsidRPr="00F801EC">
        <w:rPr>
          <w:rFonts w:ascii="Arial" w:eastAsia="Calibri" w:hAnsi="Arial" w:cs="Arial"/>
          <w:sz w:val="24"/>
          <w:szCs w:val="24"/>
          <w:lang w:val="en"/>
        </w:rPr>
        <w:t xml:space="preserve">ome into force on </w:t>
      </w:r>
      <w:r w:rsidR="00D346B3" w:rsidRPr="00D346B3">
        <w:rPr>
          <w:rFonts w:ascii="Arial" w:eastAsia="Calibri" w:hAnsi="Arial" w:cs="Arial"/>
          <w:b/>
          <w:bCs/>
          <w:sz w:val="24"/>
          <w:szCs w:val="24"/>
          <w:lang w:val="en"/>
        </w:rPr>
        <w:t>1</w:t>
      </w:r>
      <w:r w:rsidR="00D346B3" w:rsidRPr="00D346B3">
        <w:rPr>
          <w:rFonts w:ascii="Arial" w:eastAsia="Calibri" w:hAnsi="Arial" w:cs="Arial"/>
          <w:b/>
          <w:bCs/>
          <w:sz w:val="24"/>
          <w:szCs w:val="24"/>
          <w:vertAlign w:val="superscript"/>
          <w:lang w:val="en"/>
        </w:rPr>
        <w:t>st</w:t>
      </w:r>
      <w:r w:rsidR="00D346B3" w:rsidRPr="00D346B3">
        <w:rPr>
          <w:rFonts w:ascii="Arial" w:eastAsia="Calibri" w:hAnsi="Arial" w:cs="Arial"/>
          <w:b/>
          <w:bCs/>
          <w:sz w:val="24"/>
          <w:szCs w:val="24"/>
          <w:lang w:val="en"/>
        </w:rPr>
        <w:t xml:space="preserve"> March </w:t>
      </w:r>
      <w:r w:rsidR="00B76644" w:rsidRPr="00D346B3">
        <w:rPr>
          <w:rFonts w:ascii="Arial" w:eastAsia="Calibri" w:hAnsi="Arial" w:cs="Arial"/>
          <w:b/>
          <w:bCs/>
          <w:sz w:val="24"/>
          <w:szCs w:val="24"/>
          <w:lang w:val="en"/>
        </w:rPr>
        <w:t>20</w:t>
      </w:r>
      <w:r w:rsidR="00D51CA3" w:rsidRPr="00D346B3">
        <w:rPr>
          <w:rFonts w:ascii="Arial" w:eastAsia="Calibri" w:hAnsi="Arial" w:cs="Arial"/>
          <w:b/>
          <w:bCs/>
          <w:sz w:val="24"/>
          <w:szCs w:val="24"/>
          <w:lang w:val="en"/>
        </w:rPr>
        <w:t>2</w:t>
      </w:r>
      <w:r w:rsidR="00A20D4A" w:rsidRPr="00D346B3">
        <w:rPr>
          <w:rFonts w:ascii="Arial" w:eastAsia="Calibri" w:hAnsi="Arial" w:cs="Arial"/>
          <w:b/>
          <w:bCs/>
          <w:sz w:val="24"/>
          <w:szCs w:val="24"/>
          <w:lang w:val="en"/>
        </w:rPr>
        <w:t>3</w:t>
      </w:r>
      <w:r w:rsidR="00B76644" w:rsidRPr="00F801EC">
        <w:rPr>
          <w:rFonts w:ascii="Arial" w:eastAsia="Calibri" w:hAnsi="Arial" w:cs="Arial"/>
          <w:b/>
          <w:sz w:val="24"/>
          <w:szCs w:val="24"/>
          <w:lang w:val="en"/>
        </w:rPr>
        <w:t xml:space="preserve"> and remains in place for a period of 3 years</w:t>
      </w:r>
      <w:r w:rsidR="00B76644" w:rsidRPr="00F801EC">
        <w:rPr>
          <w:rFonts w:ascii="Arial" w:eastAsia="Calibri" w:hAnsi="Arial" w:cs="Arial"/>
          <w:sz w:val="24"/>
          <w:szCs w:val="24"/>
          <w:lang w:val="en"/>
        </w:rPr>
        <w:t xml:space="preserve">. </w:t>
      </w:r>
    </w:p>
    <w:p w14:paraId="537DA68B" w14:textId="77777777" w:rsidR="00100677" w:rsidRDefault="00100677" w:rsidP="00B76644">
      <w:pPr>
        <w:spacing w:after="200" w:line="276" w:lineRule="auto"/>
        <w:rPr>
          <w:rFonts w:ascii="Arial" w:eastAsia="Calibri" w:hAnsi="Arial" w:cs="Arial"/>
          <w:sz w:val="24"/>
          <w:szCs w:val="24"/>
          <w:lang w:val="en"/>
        </w:rPr>
      </w:pPr>
    </w:p>
    <w:p w14:paraId="166AFFA3" w14:textId="77777777" w:rsidR="00A566F1" w:rsidRDefault="00A566F1" w:rsidP="00B76644">
      <w:pPr>
        <w:spacing w:after="200" w:line="276" w:lineRule="auto"/>
        <w:rPr>
          <w:rFonts w:ascii="Arial" w:eastAsia="Calibri" w:hAnsi="Arial" w:cs="Arial"/>
          <w:sz w:val="24"/>
          <w:szCs w:val="24"/>
          <w:lang w:val="en"/>
        </w:rPr>
      </w:pPr>
    </w:p>
    <w:p w14:paraId="21DDBB3A" w14:textId="77777777" w:rsidR="00A566F1" w:rsidRDefault="00A566F1" w:rsidP="00B76644">
      <w:pPr>
        <w:spacing w:after="200" w:line="276" w:lineRule="auto"/>
        <w:rPr>
          <w:rFonts w:ascii="Arial" w:eastAsia="Calibri" w:hAnsi="Arial" w:cs="Arial"/>
          <w:sz w:val="24"/>
          <w:szCs w:val="24"/>
          <w:lang w:val="en"/>
        </w:rPr>
      </w:pPr>
    </w:p>
    <w:p w14:paraId="52645D96" w14:textId="77777777" w:rsidR="00A566F1" w:rsidRDefault="00BE5703" w:rsidP="00A566F1">
      <w:pPr>
        <w:autoSpaceDE w:val="0"/>
        <w:autoSpaceDN w:val="0"/>
        <w:adjustRightInd w:val="0"/>
        <w:spacing w:after="0" w:line="240" w:lineRule="auto"/>
        <w:jc w:val="both"/>
        <w:rPr>
          <w:rFonts w:ascii="Arial" w:eastAsia="Calibri" w:hAnsi="Arial" w:cs="Arial"/>
          <w:b/>
          <w:bCs/>
          <w:sz w:val="24"/>
          <w:szCs w:val="24"/>
        </w:rPr>
      </w:pPr>
      <w:r>
        <w:rPr>
          <w:rFonts w:ascii="Arial" w:eastAsia="Calibri" w:hAnsi="Arial" w:cs="Arial"/>
          <w:b/>
          <w:bCs/>
          <w:sz w:val="24"/>
          <w:szCs w:val="24"/>
        </w:rPr>
        <w:t>Definitions</w:t>
      </w:r>
    </w:p>
    <w:p w14:paraId="6F672233"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In this Order:</w:t>
      </w:r>
    </w:p>
    <w:p w14:paraId="6297EF25"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9BE3894" w14:textId="77777777" w:rsidR="003A3BB3"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w:t>
      </w:r>
      <w:r w:rsidRPr="009028BF">
        <w:rPr>
          <w:rFonts w:ascii="Arial" w:eastAsia="Calibri" w:hAnsi="Arial" w:cs="Arial"/>
          <w:b/>
          <w:bCs/>
          <w:sz w:val="24"/>
          <w:szCs w:val="24"/>
        </w:rPr>
        <w:t>Authorised Officer</w:t>
      </w:r>
      <w:r>
        <w:rPr>
          <w:rFonts w:ascii="Arial" w:eastAsia="Calibri" w:hAnsi="Arial" w:cs="Arial"/>
          <w:bCs/>
          <w:sz w:val="24"/>
          <w:szCs w:val="24"/>
        </w:rPr>
        <w:t>” means an employee of the Authority who is authorised in writing by the Authority for the purpose of this Order</w:t>
      </w:r>
    </w:p>
    <w:p w14:paraId="118D735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A8D8D1D" w14:textId="77777777" w:rsidR="00A566F1"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Pr>
          <w:rFonts w:ascii="Arial" w:eastAsia="Calibri" w:hAnsi="Arial" w:cs="Arial"/>
          <w:b/>
          <w:bCs/>
          <w:sz w:val="24"/>
          <w:szCs w:val="24"/>
        </w:rPr>
        <w:t>Authorised</w:t>
      </w:r>
      <w:r w:rsidRPr="00A566F1">
        <w:rPr>
          <w:rFonts w:ascii="Arial" w:eastAsia="Calibri" w:hAnsi="Arial" w:cs="Arial"/>
          <w:b/>
          <w:bCs/>
          <w:sz w:val="24"/>
          <w:szCs w:val="24"/>
        </w:rPr>
        <w:t xml:space="preserve"> Person</w:t>
      </w:r>
      <w:r w:rsidRPr="00AD475C">
        <w:rPr>
          <w:rFonts w:ascii="Arial" w:eastAsia="Calibri" w:hAnsi="Arial" w:cs="Arial"/>
          <w:bCs/>
          <w:sz w:val="24"/>
          <w:szCs w:val="24"/>
        </w:rPr>
        <w:t xml:space="preserve">” </w:t>
      </w:r>
      <w:r w:rsidR="009028BF">
        <w:rPr>
          <w:rFonts w:ascii="Arial" w:eastAsia="Calibri" w:hAnsi="Arial" w:cs="Arial"/>
          <w:bCs/>
          <w:sz w:val="24"/>
          <w:szCs w:val="24"/>
        </w:rPr>
        <w:t>includes an</w:t>
      </w:r>
      <w:r w:rsidR="003A3BB3">
        <w:rPr>
          <w:rFonts w:ascii="Arial" w:eastAsia="Calibri" w:hAnsi="Arial" w:cs="Arial"/>
          <w:bCs/>
          <w:sz w:val="24"/>
          <w:szCs w:val="24"/>
        </w:rPr>
        <w:t xml:space="preserve"> Authorised Officer and </w:t>
      </w:r>
      <w:r w:rsidR="00B05645">
        <w:rPr>
          <w:rFonts w:ascii="Arial" w:eastAsia="Calibri" w:hAnsi="Arial" w:cs="Arial"/>
          <w:bCs/>
          <w:sz w:val="24"/>
          <w:szCs w:val="24"/>
        </w:rPr>
        <w:t>a Police</w:t>
      </w:r>
      <w:r w:rsidR="003A3BB3">
        <w:rPr>
          <w:rFonts w:ascii="Arial" w:eastAsia="Calibri" w:hAnsi="Arial" w:cs="Arial"/>
          <w:bCs/>
          <w:sz w:val="24"/>
          <w:szCs w:val="24"/>
        </w:rPr>
        <w:t xml:space="preserve"> Community Support Officer (</w:t>
      </w:r>
      <w:r w:rsidR="003A3BB3" w:rsidRPr="003A3BB3">
        <w:rPr>
          <w:rFonts w:ascii="Arial" w:eastAsia="Calibri" w:hAnsi="Arial" w:cs="Arial"/>
          <w:bCs/>
          <w:sz w:val="24"/>
          <w:szCs w:val="24"/>
        </w:rPr>
        <w:t>PCSO</w:t>
      </w:r>
      <w:r w:rsidR="009028BF">
        <w:rPr>
          <w:rFonts w:ascii="Arial" w:eastAsia="Calibri" w:hAnsi="Arial" w:cs="Arial"/>
          <w:bCs/>
          <w:sz w:val="24"/>
          <w:szCs w:val="24"/>
        </w:rPr>
        <w:t xml:space="preserve">) </w:t>
      </w:r>
    </w:p>
    <w:p w14:paraId="236B9590" w14:textId="77777777" w:rsidR="00A566F1" w:rsidRDefault="00A566F1" w:rsidP="00A566F1">
      <w:pPr>
        <w:autoSpaceDE w:val="0"/>
        <w:autoSpaceDN w:val="0"/>
        <w:adjustRightInd w:val="0"/>
        <w:spacing w:after="0" w:line="240" w:lineRule="auto"/>
        <w:jc w:val="both"/>
        <w:rPr>
          <w:rFonts w:ascii="Arial" w:eastAsia="Calibri" w:hAnsi="Arial" w:cs="Arial"/>
          <w:bCs/>
          <w:sz w:val="24"/>
          <w:szCs w:val="24"/>
        </w:rPr>
      </w:pPr>
    </w:p>
    <w:p w14:paraId="71556AE2" w14:textId="77777777" w:rsidR="00A566F1" w:rsidRPr="00AD475C" w:rsidRDefault="00BE5703" w:rsidP="00A566F1">
      <w:pPr>
        <w:autoSpaceDE w:val="0"/>
        <w:autoSpaceDN w:val="0"/>
        <w:adjustRightInd w:val="0"/>
        <w:spacing w:after="0" w:line="240" w:lineRule="auto"/>
        <w:jc w:val="both"/>
        <w:rPr>
          <w:rFonts w:ascii="Arial" w:eastAsia="Calibri" w:hAnsi="Arial" w:cs="Arial"/>
          <w:bCs/>
          <w:sz w:val="24"/>
          <w:szCs w:val="24"/>
        </w:rPr>
      </w:pPr>
      <w:r w:rsidRPr="00AD475C">
        <w:rPr>
          <w:rFonts w:ascii="Arial" w:eastAsia="Calibri" w:hAnsi="Arial" w:cs="Arial"/>
          <w:bCs/>
          <w:sz w:val="24"/>
          <w:szCs w:val="24"/>
        </w:rPr>
        <w:t>‘</w:t>
      </w:r>
      <w:r w:rsidRPr="00A566F1">
        <w:rPr>
          <w:rFonts w:ascii="Arial" w:eastAsia="Calibri" w:hAnsi="Arial" w:cs="Arial"/>
          <w:b/>
          <w:bCs/>
          <w:sz w:val="24"/>
          <w:szCs w:val="24"/>
        </w:rPr>
        <w:t xml:space="preserve">Public </w:t>
      </w:r>
      <w:r>
        <w:rPr>
          <w:rFonts w:ascii="Arial" w:eastAsia="Calibri" w:hAnsi="Arial" w:cs="Arial"/>
          <w:b/>
          <w:bCs/>
          <w:sz w:val="24"/>
          <w:szCs w:val="24"/>
        </w:rPr>
        <w:t>P</w:t>
      </w:r>
      <w:r w:rsidRPr="00A566F1">
        <w:rPr>
          <w:rFonts w:ascii="Arial" w:eastAsia="Calibri" w:hAnsi="Arial" w:cs="Arial"/>
          <w:b/>
          <w:bCs/>
          <w:sz w:val="24"/>
          <w:szCs w:val="24"/>
        </w:rPr>
        <w:t>lace</w:t>
      </w:r>
      <w:r w:rsidRPr="00AD475C">
        <w:rPr>
          <w:rFonts w:ascii="Arial" w:eastAsia="Calibri" w:hAnsi="Arial" w:cs="Arial"/>
          <w:bCs/>
          <w:sz w:val="24"/>
          <w:szCs w:val="24"/>
        </w:rPr>
        <w:t>’ means any place to which the public or any section of the public has access, on payment or otherwise, as of right or by virtue of express or implied permission</w:t>
      </w:r>
    </w:p>
    <w:p w14:paraId="74F25B6E" w14:textId="77777777" w:rsidR="00A566F1" w:rsidRDefault="00A566F1" w:rsidP="00B76644">
      <w:pPr>
        <w:spacing w:after="200" w:line="276" w:lineRule="auto"/>
        <w:jc w:val="both"/>
        <w:rPr>
          <w:rFonts w:ascii="Arial" w:eastAsia="Calibri" w:hAnsi="Arial" w:cs="Arial"/>
          <w:b/>
          <w:sz w:val="24"/>
          <w:szCs w:val="24"/>
          <w:lang w:val="en"/>
        </w:rPr>
      </w:pPr>
    </w:p>
    <w:p w14:paraId="10AA8A91" w14:textId="77777777" w:rsidR="00B76644" w:rsidRPr="00B76644" w:rsidRDefault="00BE5703" w:rsidP="00B76644">
      <w:pPr>
        <w:spacing w:after="200" w:line="276" w:lineRule="auto"/>
        <w:jc w:val="both"/>
        <w:rPr>
          <w:rFonts w:ascii="Arial" w:eastAsia="Calibri" w:hAnsi="Arial" w:cs="Arial"/>
          <w:b/>
          <w:sz w:val="24"/>
          <w:szCs w:val="24"/>
          <w:lang w:val="en"/>
        </w:rPr>
      </w:pPr>
      <w:r w:rsidRPr="00B76644">
        <w:rPr>
          <w:rFonts w:ascii="Arial" w:eastAsia="Calibri" w:hAnsi="Arial" w:cs="Arial"/>
          <w:b/>
          <w:sz w:val="24"/>
          <w:szCs w:val="24"/>
          <w:lang w:val="en"/>
        </w:rPr>
        <w:t>Offences</w:t>
      </w:r>
    </w:p>
    <w:p w14:paraId="79929D09" w14:textId="77777777" w:rsidR="00D51CA3" w:rsidRDefault="00BE5703" w:rsidP="00D51CA3">
      <w:pPr>
        <w:spacing w:after="200" w:line="276" w:lineRule="auto"/>
        <w:ind w:left="720" w:hanging="720"/>
        <w:jc w:val="both"/>
        <w:rPr>
          <w:rFonts w:ascii="Arial" w:eastAsia="Calibri" w:hAnsi="Arial" w:cs="Arial"/>
          <w:b/>
          <w:sz w:val="24"/>
          <w:szCs w:val="24"/>
          <w:lang w:val="en"/>
        </w:rPr>
      </w:pPr>
      <w:r>
        <w:rPr>
          <w:rFonts w:ascii="Arial" w:eastAsia="Calibri" w:hAnsi="Arial" w:cs="Arial"/>
          <w:b/>
          <w:bCs/>
          <w:sz w:val="24"/>
          <w:szCs w:val="24"/>
        </w:rPr>
        <w:t>1</w:t>
      </w:r>
      <w:r w:rsidR="00A35B5F">
        <w:rPr>
          <w:rFonts w:ascii="Arial" w:eastAsia="Calibri" w:hAnsi="Arial" w:cs="Arial"/>
          <w:b/>
          <w:bCs/>
          <w:sz w:val="24"/>
          <w:szCs w:val="24"/>
        </w:rPr>
        <w:t>.</w:t>
      </w:r>
      <w:r>
        <w:rPr>
          <w:rFonts w:ascii="Arial" w:eastAsia="Calibri" w:hAnsi="Arial" w:cs="Arial"/>
          <w:b/>
          <w:bCs/>
          <w:sz w:val="24"/>
          <w:szCs w:val="24"/>
        </w:rPr>
        <w:tab/>
      </w:r>
      <w:r>
        <w:rPr>
          <w:rFonts w:ascii="Arial" w:eastAsia="Calibri" w:hAnsi="Arial" w:cs="Arial"/>
          <w:b/>
          <w:sz w:val="24"/>
          <w:szCs w:val="24"/>
          <w:lang w:val="en"/>
        </w:rPr>
        <w:t xml:space="preserve">Restricting Access </w:t>
      </w:r>
    </w:p>
    <w:p w14:paraId="089F6399"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1.1</w:t>
      </w:r>
      <w:r>
        <w:rPr>
          <w:rFonts w:ascii="Arial" w:eastAsia="Calibri" w:hAnsi="Arial" w:cs="Arial"/>
          <w:sz w:val="24"/>
          <w:szCs w:val="24"/>
          <w:lang w:val="en"/>
        </w:rPr>
        <w:tab/>
        <w:t xml:space="preserve">This Article applies to </w:t>
      </w:r>
      <w:r w:rsidRPr="00917F71">
        <w:rPr>
          <w:rFonts w:ascii="Arial" w:eastAsia="Calibri" w:hAnsi="Arial" w:cs="Arial"/>
          <w:sz w:val="24"/>
          <w:szCs w:val="24"/>
          <w:lang w:val="en"/>
        </w:rPr>
        <w:t xml:space="preserve">land specified in Schedule </w:t>
      </w:r>
      <w:r w:rsidR="00A35B5F">
        <w:rPr>
          <w:rFonts w:ascii="Arial" w:eastAsia="Calibri" w:hAnsi="Arial" w:cs="Arial"/>
          <w:sz w:val="24"/>
          <w:szCs w:val="24"/>
          <w:lang w:val="en"/>
        </w:rPr>
        <w:t>1</w:t>
      </w:r>
      <w:r w:rsidRPr="00917F71">
        <w:rPr>
          <w:rFonts w:ascii="Arial" w:eastAsia="Calibri" w:hAnsi="Arial" w:cs="Arial"/>
          <w:sz w:val="24"/>
          <w:szCs w:val="24"/>
          <w:lang w:val="en"/>
        </w:rPr>
        <w:t xml:space="preserve"> of this Order</w:t>
      </w:r>
      <w:r>
        <w:rPr>
          <w:rFonts w:ascii="Arial" w:eastAsia="Calibri" w:hAnsi="Arial" w:cs="Arial"/>
          <w:sz w:val="24"/>
          <w:szCs w:val="24"/>
          <w:lang w:val="en"/>
        </w:rPr>
        <w:t xml:space="preserve"> (“the Restricted Access Highway</w:t>
      </w:r>
      <w:r w:rsidR="00A36508">
        <w:rPr>
          <w:rFonts w:ascii="Arial" w:eastAsia="Calibri" w:hAnsi="Arial" w:cs="Arial"/>
          <w:sz w:val="24"/>
          <w:szCs w:val="24"/>
          <w:lang w:val="en"/>
        </w:rPr>
        <w:t>s</w:t>
      </w:r>
      <w:r>
        <w:rPr>
          <w:rFonts w:ascii="Arial" w:eastAsia="Calibri" w:hAnsi="Arial" w:cs="Arial"/>
          <w:sz w:val="24"/>
          <w:szCs w:val="24"/>
          <w:lang w:val="en"/>
        </w:rPr>
        <w:t>”).</w:t>
      </w:r>
    </w:p>
    <w:p w14:paraId="65BCABD6" w14:textId="77777777" w:rsidR="00D51CA3" w:rsidRPr="00F06C4E"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1.2</w:t>
      </w:r>
      <w:r>
        <w:rPr>
          <w:rFonts w:ascii="Arial" w:eastAsia="Calibri" w:hAnsi="Arial" w:cs="Arial"/>
          <w:sz w:val="24"/>
          <w:szCs w:val="24"/>
          <w:lang w:val="en"/>
        </w:rPr>
        <w:tab/>
        <w:t>A person commits an offence if at any time he uses the public right of way on land to which this article applies</w:t>
      </w:r>
      <w:r w:rsidRPr="00F06C4E">
        <w:t xml:space="preserve"> </w:t>
      </w:r>
      <w:r w:rsidRPr="00F06C4E">
        <w:rPr>
          <w:rFonts w:ascii="Arial" w:eastAsia="Calibri" w:hAnsi="Arial" w:cs="Arial"/>
          <w:sz w:val="24"/>
          <w:szCs w:val="24"/>
          <w:lang w:val="en"/>
        </w:rPr>
        <w:t>unless he has a reasonable excuse for doing so</w:t>
      </w:r>
      <w:r>
        <w:rPr>
          <w:rFonts w:ascii="Arial" w:eastAsia="Calibri" w:hAnsi="Arial" w:cs="Arial"/>
          <w:sz w:val="24"/>
          <w:szCs w:val="24"/>
          <w:lang w:val="en"/>
        </w:rPr>
        <w:t>.</w:t>
      </w:r>
    </w:p>
    <w:p w14:paraId="121926FB" w14:textId="77777777" w:rsidR="00D51CA3"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1.3</w:t>
      </w:r>
      <w:r>
        <w:rPr>
          <w:rFonts w:ascii="Arial" w:eastAsia="Calibri" w:hAnsi="Arial" w:cs="Arial"/>
          <w:sz w:val="24"/>
          <w:szCs w:val="24"/>
          <w:lang w:val="en"/>
        </w:rPr>
        <w:tab/>
        <w:t xml:space="preserve">A barrier or barriers may be installed, operated and maintained at each of the respective ends of the Restricted Access Highway.  Ashfield District Council is responsible for maintaining and operating the barrier or barriers. </w:t>
      </w:r>
    </w:p>
    <w:p w14:paraId="69F936C9" w14:textId="77777777" w:rsidR="00D51CA3" w:rsidRPr="00917F71" w:rsidRDefault="00BE5703" w:rsidP="00D51CA3">
      <w:pPr>
        <w:spacing w:after="200" w:line="276" w:lineRule="auto"/>
        <w:ind w:left="720" w:hanging="720"/>
        <w:jc w:val="both"/>
        <w:rPr>
          <w:rFonts w:ascii="Arial" w:eastAsia="Calibri" w:hAnsi="Arial" w:cs="Arial"/>
          <w:sz w:val="24"/>
          <w:szCs w:val="24"/>
          <w:lang w:val="en"/>
        </w:rPr>
      </w:pPr>
      <w:r>
        <w:rPr>
          <w:rFonts w:ascii="Arial" w:eastAsia="Calibri" w:hAnsi="Arial" w:cs="Arial"/>
          <w:sz w:val="24"/>
          <w:szCs w:val="24"/>
          <w:lang w:val="en"/>
        </w:rPr>
        <w:t>1.4</w:t>
      </w:r>
      <w:r>
        <w:rPr>
          <w:rFonts w:ascii="Arial" w:eastAsia="Calibri" w:hAnsi="Arial" w:cs="Arial"/>
          <w:sz w:val="24"/>
          <w:szCs w:val="24"/>
          <w:lang w:val="en"/>
        </w:rPr>
        <w:tab/>
      </w:r>
      <w:r w:rsidRPr="003B2D01">
        <w:rPr>
          <w:rFonts w:ascii="Arial" w:eastAsia="Calibri" w:hAnsi="Arial" w:cs="Arial"/>
          <w:sz w:val="24"/>
          <w:szCs w:val="24"/>
          <w:lang w:val="en"/>
        </w:rPr>
        <w:t xml:space="preserve">In accordance with section 67 of the Act a person who is guilty of an offence under article </w:t>
      </w:r>
      <w:r>
        <w:rPr>
          <w:rFonts w:ascii="Arial" w:eastAsia="Calibri" w:hAnsi="Arial" w:cs="Arial"/>
          <w:sz w:val="24"/>
          <w:szCs w:val="24"/>
          <w:lang w:val="en"/>
        </w:rPr>
        <w:t>1</w:t>
      </w:r>
      <w:r w:rsidRPr="003B2D01">
        <w:rPr>
          <w:rFonts w:ascii="Arial" w:eastAsia="Calibri" w:hAnsi="Arial" w:cs="Arial"/>
          <w:sz w:val="24"/>
          <w:szCs w:val="24"/>
          <w:lang w:val="en"/>
        </w:rPr>
        <w:t xml:space="preserve"> shall be liable on summary conviction to a fine not exceeding level 3 on the standard scale.</w:t>
      </w:r>
    </w:p>
    <w:p w14:paraId="18B7A16D" w14:textId="77777777" w:rsidR="00121716" w:rsidRDefault="00BE5703" w:rsidP="00523773">
      <w:pPr>
        <w:spacing w:after="240" w:line="276" w:lineRule="auto"/>
        <w:jc w:val="both"/>
        <w:rPr>
          <w:rFonts w:ascii="Arial" w:eastAsia="Calibri" w:hAnsi="Arial" w:cs="Arial"/>
          <w:b/>
          <w:bCs/>
          <w:sz w:val="24"/>
          <w:szCs w:val="24"/>
        </w:rPr>
      </w:pPr>
      <w:r w:rsidRPr="00847EF1">
        <w:rPr>
          <w:rFonts w:ascii="Arial" w:eastAsia="Calibri" w:hAnsi="Arial" w:cs="Arial"/>
          <w:b/>
          <w:bCs/>
          <w:sz w:val="24"/>
          <w:szCs w:val="24"/>
        </w:rPr>
        <w:t>Fixed Penalties</w:t>
      </w:r>
    </w:p>
    <w:p w14:paraId="57B8955C" w14:textId="77777777" w:rsidR="00847EF1" w:rsidRPr="00121716" w:rsidRDefault="00BE5703" w:rsidP="00C90950">
      <w:pPr>
        <w:autoSpaceDE w:val="0"/>
        <w:autoSpaceDN w:val="0"/>
        <w:adjustRightInd w:val="0"/>
        <w:spacing w:after="0" w:line="240" w:lineRule="auto"/>
        <w:jc w:val="both"/>
        <w:rPr>
          <w:rFonts w:ascii="Arial" w:eastAsia="Calibri" w:hAnsi="Arial" w:cs="Arial"/>
          <w:b/>
          <w:bCs/>
          <w:sz w:val="24"/>
          <w:szCs w:val="24"/>
        </w:rPr>
      </w:pPr>
      <w:r w:rsidRPr="00774508">
        <w:rPr>
          <w:rFonts w:ascii="Arial" w:eastAsia="Calibri" w:hAnsi="Arial" w:cs="Arial"/>
          <w:bCs/>
          <w:sz w:val="24"/>
          <w:szCs w:val="24"/>
        </w:rPr>
        <w:t xml:space="preserve">A constable or an </w:t>
      </w:r>
      <w:r w:rsidR="00A566F1">
        <w:rPr>
          <w:rFonts w:ascii="Arial" w:eastAsia="Calibri" w:hAnsi="Arial" w:cs="Arial"/>
          <w:bCs/>
          <w:sz w:val="24"/>
          <w:szCs w:val="24"/>
        </w:rPr>
        <w:t>Authorised</w:t>
      </w:r>
      <w:r w:rsidRPr="00774508">
        <w:rPr>
          <w:rFonts w:ascii="Arial" w:eastAsia="Calibri" w:hAnsi="Arial" w:cs="Arial"/>
          <w:bCs/>
          <w:sz w:val="24"/>
          <w:szCs w:val="24"/>
        </w:rPr>
        <w:t xml:space="preserve"> </w:t>
      </w:r>
      <w:r w:rsidR="005F5874">
        <w:rPr>
          <w:rFonts w:ascii="Arial" w:eastAsia="Calibri" w:hAnsi="Arial" w:cs="Arial"/>
          <w:bCs/>
          <w:sz w:val="24"/>
          <w:szCs w:val="24"/>
        </w:rPr>
        <w:t>P</w:t>
      </w:r>
      <w:r w:rsidRPr="00774508">
        <w:rPr>
          <w:rFonts w:ascii="Arial" w:eastAsia="Calibri" w:hAnsi="Arial" w:cs="Arial"/>
          <w:bCs/>
          <w:sz w:val="24"/>
          <w:szCs w:val="24"/>
        </w:rPr>
        <w:t xml:space="preserve">erson may issue a fixed penalty notice to anyone he or she has reason to believe has committed an offence under section 67 </w:t>
      </w:r>
      <w:r w:rsidR="00A74168">
        <w:rPr>
          <w:rFonts w:ascii="Arial" w:eastAsia="Calibri" w:hAnsi="Arial" w:cs="Arial"/>
          <w:bCs/>
          <w:sz w:val="24"/>
          <w:szCs w:val="24"/>
        </w:rPr>
        <w:t xml:space="preserve">of the Act </w:t>
      </w:r>
      <w:r w:rsidRPr="00774508">
        <w:rPr>
          <w:rFonts w:ascii="Arial" w:eastAsia="Calibri" w:hAnsi="Arial" w:cs="Arial"/>
          <w:bCs/>
          <w:sz w:val="24"/>
          <w:szCs w:val="24"/>
        </w:rPr>
        <w:t>in relation to a public spaces protection order.</w:t>
      </w:r>
    </w:p>
    <w:p w14:paraId="5F46BE31" w14:textId="77777777" w:rsidR="00E75859" w:rsidRPr="00E75859" w:rsidRDefault="00E75859" w:rsidP="00F010D6">
      <w:pPr>
        <w:autoSpaceDE w:val="0"/>
        <w:autoSpaceDN w:val="0"/>
        <w:adjustRightInd w:val="0"/>
        <w:spacing w:after="0" w:line="240" w:lineRule="auto"/>
        <w:jc w:val="both"/>
        <w:rPr>
          <w:rFonts w:ascii="Arial" w:eastAsia="Calibri" w:hAnsi="Arial" w:cs="Arial"/>
          <w:bCs/>
          <w:sz w:val="24"/>
          <w:szCs w:val="24"/>
        </w:rPr>
      </w:pPr>
    </w:p>
    <w:p w14:paraId="37FB3A7D" w14:textId="77777777" w:rsidR="00B76644" w:rsidRPr="00B76644" w:rsidRDefault="00BE5703" w:rsidP="00B76644">
      <w:pPr>
        <w:spacing w:after="0" w:line="240" w:lineRule="auto"/>
        <w:jc w:val="both"/>
        <w:rPr>
          <w:rFonts w:ascii="Arial" w:eastAsia="Times New Roman" w:hAnsi="Arial" w:cs="Arial"/>
          <w:sz w:val="24"/>
          <w:szCs w:val="24"/>
        </w:rPr>
      </w:pPr>
      <w:r w:rsidRPr="00B76644">
        <w:rPr>
          <w:rFonts w:ascii="Arial" w:eastAsia="Times New Roman" w:hAnsi="Arial" w:cs="Arial"/>
          <w:b/>
          <w:bCs/>
          <w:sz w:val="24"/>
          <w:szCs w:val="24"/>
        </w:rPr>
        <w:t xml:space="preserve">EXECUTED AS A DEED </w:t>
      </w:r>
      <w:r w:rsidRPr="00B76644">
        <w:rPr>
          <w:rFonts w:ascii="Arial" w:eastAsia="Times New Roman" w:hAnsi="Arial" w:cs="Arial"/>
          <w:sz w:val="24"/>
          <w:szCs w:val="24"/>
        </w:rPr>
        <w:t xml:space="preserve">by affixing       </w:t>
      </w:r>
      <w:r w:rsidRPr="00B76644">
        <w:rPr>
          <w:rFonts w:ascii="Arial" w:eastAsia="Times New Roman" w:hAnsi="Arial" w:cs="Arial"/>
          <w:sz w:val="24"/>
          <w:szCs w:val="24"/>
        </w:rPr>
        <w:tab/>
      </w:r>
      <w:r w:rsidRPr="00B76644">
        <w:rPr>
          <w:rFonts w:ascii="Arial" w:eastAsia="Times New Roman" w:hAnsi="Arial" w:cs="Arial"/>
          <w:sz w:val="24"/>
          <w:szCs w:val="24"/>
        </w:rPr>
        <w:tab/>
        <w:t>)</w:t>
      </w:r>
    </w:p>
    <w:p w14:paraId="3BFF9B56"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
          <w:sz w:val="24"/>
          <w:szCs w:val="24"/>
        </w:rPr>
        <w:t xml:space="preserve">THE COMMON SEAL </w:t>
      </w:r>
      <w:r w:rsidRPr="00B76644">
        <w:rPr>
          <w:rFonts w:ascii="Arial" w:eastAsia="Times New Roman" w:hAnsi="Arial" w:cs="Arial"/>
          <w:bCs/>
          <w:sz w:val="24"/>
          <w:szCs w:val="24"/>
        </w:rPr>
        <w:t>of</w:t>
      </w:r>
      <w:r w:rsidRPr="00B76644">
        <w:rPr>
          <w:rFonts w:ascii="Arial" w:eastAsia="Times New Roman" w:hAnsi="Arial" w:cs="Arial"/>
          <w:bCs/>
          <w:sz w:val="24"/>
          <w:szCs w:val="24"/>
        </w:rPr>
        <w:tab/>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t>)</w:t>
      </w:r>
    </w:p>
    <w:p w14:paraId="57F7087C"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
          <w:sz w:val="24"/>
          <w:szCs w:val="24"/>
        </w:rPr>
        <w:t>ASHFIELD DISTRICT COUNCIL</w:t>
      </w:r>
      <w:r w:rsidRPr="00B76644">
        <w:rPr>
          <w:rFonts w:ascii="Arial" w:eastAsia="Times New Roman" w:hAnsi="Arial" w:cs="Arial"/>
          <w:b/>
          <w:sz w:val="24"/>
          <w:szCs w:val="24"/>
        </w:rPr>
        <w:tab/>
        <w:t xml:space="preserve"> </w:t>
      </w:r>
      <w:r w:rsidRPr="00B76644">
        <w:rPr>
          <w:rFonts w:ascii="Arial" w:eastAsia="Times New Roman" w:hAnsi="Arial" w:cs="Arial"/>
          <w:b/>
          <w:sz w:val="24"/>
          <w:szCs w:val="24"/>
        </w:rPr>
        <w:tab/>
      </w:r>
      <w:r w:rsidR="00B016CC">
        <w:rPr>
          <w:rFonts w:ascii="Arial" w:eastAsia="Times New Roman" w:hAnsi="Arial" w:cs="Arial"/>
          <w:b/>
          <w:sz w:val="24"/>
          <w:szCs w:val="24"/>
        </w:rPr>
        <w:tab/>
      </w:r>
      <w:r w:rsidRPr="00B76644">
        <w:rPr>
          <w:rFonts w:ascii="Arial" w:eastAsia="Times New Roman" w:hAnsi="Arial" w:cs="Arial"/>
          <w:bCs/>
          <w:sz w:val="24"/>
          <w:szCs w:val="24"/>
        </w:rPr>
        <w:t>)</w:t>
      </w:r>
    </w:p>
    <w:p w14:paraId="3B0D5982"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 xml:space="preserve">This              day of                          </w:t>
      </w:r>
      <w:r w:rsidRPr="00B76644">
        <w:rPr>
          <w:rFonts w:ascii="Arial" w:eastAsia="Times New Roman" w:hAnsi="Arial" w:cs="Arial"/>
          <w:bCs/>
          <w:sz w:val="24"/>
          <w:szCs w:val="24"/>
        </w:rPr>
        <w:tab/>
        <w:t>20</w:t>
      </w:r>
      <w:r w:rsidR="00C078BF">
        <w:rPr>
          <w:rFonts w:ascii="Arial" w:eastAsia="Times New Roman" w:hAnsi="Arial" w:cs="Arial"/>
          <w:bCs/>
          <w:sz w:val="24"/>
          <w:szCs w:val="24"/>
        </w:rPr>
        <w:t>2</w:t>
      </w:r>
      <w:r w:rsidR="00A35B5F">
        <w:rPr>
          <w:rFonts w:ascii="Arial" w:eastAsia="Times New Roman" w:hAnsi="Arial" w:cs="Arial"/>
          <w:bCs/>
          <w:sz w:val="24"/>
          <w:szCs w:val="24"/>
        </w:rPr>
        <w:t>3</w:t>
      </w:r>
      <w:r w:rsidRPr="00B76644">
        <w:rPr>
          <w:rFonts w:ascii="Arial" w:eastAsia="Times New Roman" w:hAnsi="Arial" w:cs="Arial"/>
          <w:bCs/>
          <w:sz w:val="24"/>
          <w:szCs w:val="24"/>
        </w:rPr>
        <w:t xml:space="preserve"> </w:t>
      </w:r>
      <w:r w:rsidRPr="00B76644">
        <w:rPr>
          <w:rFonts w:ascii="Arial" w:eastAsia="Times New Roman" w:hAnsi="Arial" w:cs="Arial"/>
          <w:bCs/>
          <w:sz w:val="24"/>
          <w:szCs w:val="24"/>
        </w:rPr>
        <w:tab/>
        <w:t>)</w:t>
      </w:r>
    </w:p>
    <w:p w14:paraId="0A2FAF9D" w14:textId="77777777" w:rsidR="00B76644" w:rsidRPr="00B76644" w:rsidRDefault="00BE5703" w:rsidP="00B76644">
      <w:pPr>
        <w:spacing w:after="0" w:line="240" w:lineRule="auto"/>
        <w:jc w:val="both"/>
        <w:rPr>
          <w:rFonts w:ascii="Arial" w:eastAsia="Times New Roman" w:hAnsi="Arial" w:cs="Arial"/>
          <w:bCs/>
          <w:sz w:val="24"/>
          <w:szCs w:val="24"/>
        </w:rPr>
      </w:pPr>
      <w:r w:rsidRPr="00B76644">
        <w:rPr>
          <w:rFonts w:ascii="Arial" w:eastAsia="Times New Roman" w:hAnsi="Arial" w:cs="Arial"/>
          <w:bCs/>
          <w:sz w:val="24"/>
          <w:szCs w:val="24"/>
        </w:rPr>
        <w:t>In the presence of :-</w:t>
      </w:r>
      <w:r w:rsidRPr="00B76644">
        <w:rPr>
          <w:rFonts w:ascii="Arial" w:eastAsia="Times New Roman" w:hAnsi="Arial" w:cs="Arial"/>
          <w:bCs/>
          <w:sz w:val="24"/>
          <w:szCs w:val="24"/>
        </w:rPr>
        <w:tab/>
      </w:r>
      <w:r w:rsidRPr="00B76644">
        <w:rPr>
          <w:rFonts w:ascii="Arial" w:eastAsia="Times New Roman" w:hAnsi="Arial" w:cs="Arial"/>
          <w:bCs/>
          <w:sz w:val="24"/>
          <w:szCs w:val="24"/>
        </w:rPr>
        <w:tab/>
        <w:t xml:space="preserve">           </w:t>
      </w:r>
      <w:r w:rsidRPr="00B76644">
        <w:rPr>
          <w:rFonts w:ascii="Arial" w:eastAsia="Times New Roman" w:hAnsi="Arial" w:cs="Arial"/>
          <w:bCs/>
          <w:sz w:val="24"/>
          <w:szCs w:val="24"/>
        </w:rPr>
        <w:tab/>
      </w:r>
      <w:r w:rsidRPr="00B76644">
        <w:rPr>
          <w:rFonts w:ascii="Arial" w:eastAsia="Times New Roman" w:hAnsi="Arial" w:cs="Arial"/>
          <w:bCs/>
          <w:sz w:val="24"/>
          <w:szCs w:val="24"/>
        </w:rPr>
        <w:tab/>
        <w:t>)</w:t>
      </w:r>
    </w:p>
    <w:p w14:paraId="6270D647" w14:textId="77777777" w:rsidR="00B016CC" w:rsidRDefault="00B016CC" w:rsidP="00C90950">
      <w:pPr>
        <w:spacing w:after="0" w:line="240" w:lineRule="auto"/>
        <w:jc w:val="both"/>
        <w:rPr>
          <w:rFonts w:ascii="Arial" w:eastAsia="Times New Roman" w:hAnsi="Arial" w:cs="Arial"/>
          <w:b/>
          <w:sz w:val="24"/>
          <w:szCs w:val="24"/>
        </w:rPr>
      </w:pPr>
    </w:p>
    <w:p w14:paraId="1DD93D22" w14:textId="77777777" w:rsidR="00B016CC" w:rsidRDefault="00B016CC" w:rsidP="00C90950">
      <w:pPr>
        <w:spacing w:after="0" w:line="240" w:lineRule="auto"/>
        <w:jc w:val="both"/>
        <w:rPr>
          <w:rFonts w:ascii="Arial" w:eastAsia="Times New Roman" w:hAnsi="Arial" w:cs="Arial"/>
          <w:b/>
          <w:sz w:val="24"/>
          <w:szCs w:val="24"/>
        </w:rPr>
      </w:pPr>
    </w:p>
    <w:p w14:paraId="320B04F0" w14:textId="77777777" w:rsidR="00B76644" w:rsidRPr="00B76644" w:rsidRDefault="00BE5703" w:rsidP="00C90950">
      <w:pPr>
        <w:spacing w:after="0" w:line="240" w:lineRule="auto"/>
        <w:jc w:val="both"/>
        <w:rPr>
          <w:rFonts w:ascii="Arial" w:eastAsia="Times New Roman" w:hAnsi="Arial" w:cs="Arial"/>
          <w:b/>
          <w:sz w:val="24"/>
          <w:szCs w:val="24"/>
        </w:rPr>
      </w:pPr>
      <w:r w:rsidRPr="00B76644">
        <w:rPr>
          <w:rFonts w:ascii="Arial" w:eastAsia="Times New Roman" w:hAnsi="Arial" w:cs="Arial"/>
          <w:b/>
          <w:sz w:val="24"/>
          <w:szCs w:val="24"/>
        </w:rPr>
        <w:t>Chairman:</w:t>
      </w:r>
    </w:p>
    <w:p w14:paraId="6BC93EE1" w14:textId="77777777" w:rsidR="00C90950" w:rsidRDefault="00C90950" w:rsidP="00C90950">
      <w:pPr>
        <w:spacing w:after="0" w:line="240" w:lineRule="auto"/>
        <w:jc w:val="both"/>
        <w:rPr>
          <w:rFonts w:ascii="Arial" w:eastAsia="Times New Roman" w:hAnsi="Arial" w:cs="Arial"/>
          <w:b/>
          <w:sz w:val="24"/>
          <w:szCs w:val="24"/>
        </w:rPr>
      </w:pPr>
    </w:p>
    <w:p w14:paraId="227E39D2" w14:textId="77777777" w:rsidR="00B016CC" w:rsidRDefault="00B016CC" w:rsidP="00C90950">
      <w:pPr>
        <w:spacing w:after="0" w:line="240" w:lineRule="auto"/>
        <w:jc w:val="both"/>
        <w:rPr>
          <w:rFonts w:ascii="Arial" w:eastAsia="Times New Roman" w:hAnsi="Arial" w:cs="Arial"/>
          <w:b/>
          <w:sz w:val="24"/>
          <w:szCs w:val="24"/>
        </w:rPr>
      </w:pPr>
    </w:p>
    <w:p w14:paraId="5F7CFF55" w14:textId="77777777" w:rsidR="00B76644" w:rsidRPr="00B76644" w:rsidRDefault="00BE5703" w:rsidP="00C90950">
      <w:pPr>
        <w:spacing w:after="0" w:line="240" w:lineRule="auto"/>
        <w:jc w:val="both"/>
        <w:rPr>
          <w:rFonts w:ascii="Arial" w:eastAsia="Times New Roman" w:hAnsi="Arial" w:cs="Arial"/>
          <w:b/>
          <w:sz w:val="24"/>
          <w:szCs w:val="24"/>
        </w:rPr>
      </w:pPr>
      <w:r>
        <w:rPr>
          <w:rFonts w:ascii="Arial" w:eastAsia="Times New Roman" w:hAnsi="Arial" w:cs="Arial"/>
          <w:b/>
          <w:sz w:val="24"/>
          <w:szCs w:val="24"/>
        </w:rPr>
        <w:t>Authorised</w:t>
      </w:r>
      <w:r w:rsidRPr="00B76644">
        <w:rPr>
          <w:rFonts w:ascii="Arial" w:eastAsia="Times New Roman" w:hAnsi="Arial" w:cs="Arial"/>
          <w:b/>
          <w:sz w:val="24"/>
          <w:szCs w:val="24"/>
        </w:rPr>
        <w:t xml:space="preserve"> Officer:</w:t>
      </w:r>
    </w:p>
    <w:p w14:paraId="595C5C1C" w14:textId="77777777" w:rsidR="00B76644" w:rsidRPr="00B76644" w:rsidRDefault="00B76644" w:rsidP="00B76644">
      <w:pPr>
        <w:autoSpaceDE w:val="0"/>
        <w:autoSpaceDN w:val="0"/>
        <w:adjustRightInd w:val="0"/>
        <w:spacing w:after="0" w:line="240" w:lineRule="auto"/>
        <w:jc w:val="both"/>
        <w:rPr>
          <w:rFonts w:ascii="Arial" w:eastAsia="Calibri" w:hAnsi="Arial" w:cs="Arial"/>
          <w:sz w:val="24"/>
          <w:szCs w:val="24"/>
        </w:rPr>
      </w:pPr>
    </w:p>
    <w:p w14:paraId="47467E28" w14:textId="77777777" w:rsidR="005177AC" w:rsidRPr="00523773" w:rsidRDefault="005177AC" w:rsidP="00523773">
      <w:pPr>
        <w:autoSpaceDE w:val="0"/>
        <w:autoSpaceDN w:val="0"/>
        <w:adjustRightInd w:val="0"/>
        <w:spacing w:after="200" w:line="276" w:lineRule="auto"/>
        <w:rPr>
          <w:rFonts w:ascii="Arial" w:eastAsia="Calibri" w:hAnsi="Arial" w:cs="Arial"/>
          <w:sz w:val="24"/>
          <w:szCs w:val="24"/>
        </w:rPr>
      </w:pPr>
    </w:p>
    <w:p w14:paraId="76629227" w14:textId="77777777" w:rsidR="002A22FF" w:rsidRPr="0004789C" w:rsidRDefault="00BE5703" w:rsidP="00D50E80">
      <w:pPr>
        <w:pStyle w:val="Heading2nounderline"/>
      </w:pPr>
      <w:bookmarkStart w:id="0" w:name="_Hlk70956509"/>
      <w:r w:rsidRPr="0004789C">
        <w:t xml:space="preserve">The Public Spaces Protection Order </w:t>
      </w:r>
    </w:p>
    <w:p w14:paraId="3E8DE944" w14:textId="77777777" w:rsidR="002A22FF" w:rsidRPr="00FE0B11" w:rsidRDefault="00BE5703" w:rsidP="00D50E80">
      <w:pPr>
        <w:pStyle w:val="Heading2nounderline"/>
      </w:pPr>
      <w:r w:rsidRPr="0004789C">
        <w:t>– Ashfield District Council 20</w:t>
      </w:r>
      <w:r>
        <w:t>2</w:t>
      </w:r>
      <w:r w:rsidR="00523773">
        <w:t>3</w:t>
      </w:r>
    </w:p>
    <w:p w14:paraId="653A9C5C" w14:textId="77777777" w:rsidR="002A22FF" w:rsidRPr="0085686A" w:rsidRDefault="00BE5703" w:rsidP="00D50E80">
      <w:pPr>
        <w:pStyle w:val="Heading3"/>
        <w:rPr>
          <w:rFonts w:eastAsia="Calibri"/>
        </w:rPr>
      </w:pPr>
      <w:r w:rsidRPr="0085686A">
        <w:rPr>
          <w:rFonts w:eastAsia="Calibri"/>
        </w:rPr>
        <w:t xml:space="preserve">Schedule </w:t>
      </w:r>
      <w:r w:rsidR="00523773">
        <w:rPr>
          <w:rFonts w:eastAsia="Calibri"/>
        </w:rPr>
        <w:t>1</w:t>
      </w:r>
      <w:r w:rsidRPr="0085686A">
        <w:rPr>
          <w:rFonts w:eastAsia="Calibri"/>
        </w:rPr>
        <w:t xml:space="preserve"> (Restricting Access – Prohibition </w:t>
      </w:r>
      <w:r>
        <w:rPr>
          <w:rFonts w:eastAsia="Calibri"/>
        </w:rPr>
        <w:t>1</w:t>
      </w:r>
      <w:r w:rsidRPr="0085686A">
        <w:rPr>
          <w:rFonts w:eastAsia="Calibri"/>
        </w:rPr>
        <w:t>)</w:t>
      </w:r>
    </w:p>
    <w:bookmarkEnd w:id="0"/>
    <w:p w14:paraId="148D5A47" w14:textId="77777777" w:rsidR="002A22FF" w:rsidRDefault="00BE5703" w:rsidP="002A22FF">
      <w:pPr>
        <w:spacing w:after="240" w:line="276" w:lineRule="auto"/>
        <w:rPr>
          <w:rFonts w:ascii="Arial" w:eastAsia="Calibri" w:hAnsi="Arial" w:cs="Arial"/>
          <w:sz w:val="24"/>
          <w:szCs w:val="24"/>
        </w:rPr>
      </w:pPr>
      <w:r>
        <w:rPr>
          <w:rFonts w:ascii="Arial" w:eastAsia="Calibri" w:hAnsi="Arial" w:cs="Arial"/>
          <w:sz w:val="24"/>
          <w:szCs w:val="24"/>
        </w:rPr>
        <w:t xml:space="preserve">The highways </w:t>
      </w:r>
      <w:r w:rsidRPr="00FE0B11">
        <w:rPr>
          <w:rFonts w:ascii="Arial" w:eastAsia="Calibri" w:hAnsi="Arial" w:cs="Arial"/>
          <w:sz w:val="24"/>
          <w:szCs w:val="24"/>
        </w:rPr>
        <w:t xml:space="preserve">described in the following Schedule </w:t>
      </w:r>
      <w:r>
        <w:rPr>
          <w:rFonts w:ascii="Arial" w:eastAsia="Calibri" w:hAnsi="Arial" w:cs="Arial"/>
          <w:sz w:val="24"/>
          <w:szCs w:val="24"/>
        </w:rPr>
        <w:t xml:space="preserve">and shown </w:t>
      </w:r>
      <w:r w:rsidR="00E61226">
        <w:rPr>
          <w:rFonts w:ascii="Arial" w:eastAsia="Calibri" w:hAnsi="Arial" w:cs="Arial"/>
          <w:sz w:val="24"/>
          <w:szCs w:val="24"/>
        </w:rPr>
        <w:t xml:space="preserve">edged </w:t>
      </w:r>
      <w:r>
        <w:rPr>
          <w:rFonts w:ascii="Arial" w:eastAsia="Calibri" w:hAnsi="Arial" w:cs="Arial"/>
          <w:sz w:val="24"/>
          <w:szCs w:val="24"/>
        </w:rPr>
        <w:t>by bold red lines on the plan</w:t>
      </w:r>
      <w:r w:rsidR="008955C4">
        <w:rPr>
          <w:rFonts w:ascii="Arial" w:eastAsia="Calibri" w:hAnsi="Arial" w:cs="Arial"/>
          <w:sz w:val="24"/>
          <w:szCs w:val="24"/>
        </w:rPr>
        <w:t>s</w:t>
      </w:r>
      <w:r>
        <w:rPr>
          <w:rFonts w:ascii="Arial" w:eastAsia="Calibri" w:hAnsi="Arial" w:cs="Arial"/>
          <w:sz w:val="24"/>
          <w:szCs w:val="24"/>
        </w:rPr>
        <w:t xml:space="preserve"> attached</w:t>
      </w:r>
      <w:r w:rsidRPr="00100677">
        <w:rPr>
          <w:rFonts w:ascii="Arial" w:eastAsia="Calibri" w:hAnsi="Arial" w:cs="Arial"/>
          <w:sz w:val="24"/>
          <w:szCs w:val="24"/>
        </w:rPr>
        <w:t xml:space="preserve">, being </w:t>
      </w:r>
      <w:r>
        <w:rPr>
          <w:rFonts w:ascii="Arial" w:eastAsia="Calibri" w:hAnsi="Arial" w:cs="Arial"/>
          <w:sz w:val="24"/>
          <w:szCs w:val="24"/>
        </w:rPr>
        <w:t>P</w:t>
      </w:r>
      <w:r w:rsidRPr="00100677">
        <w:rPr>
          <w:rFonts w:ascii="Arial" w:eastAsia="Calibri" w:hAnsi="Arial" w:cs="Arial"/>
          <w:sz w:val="24"/>
          <w:szCs w:val="24"/>
        </w:rPr>
        <w:t xml:space="preserve">ublic </w:t>
      </w:r>
      <w:r>
        <w:rPr>
          <w:rFonts w:ascii="Arial" w:eastAsia="Calibri" w:hAnsi="Arial" w:cs="Arial"/>
          <w:sz w:val="24"/>
          <w:szCs w:val="24"/>
        </w:rPr>
        <w:t>P</w:t>
      </w:r>
      <w:r w:rsidRPr="00100677">
        <w:rPr>
          <w:rFonts w:ascii="Arial" w:eastAsia="Calibri" w:hAnsi="Arial" w:cs="Arial"/>
          <w:sz w:val="24"/>
          <w:szCs w:val="24"/>
        </w:rPr>
        <w:t xml:space="preserve">laces in the Authority's area to which the Act </w:t>
      </w:r>
      <w:proofErr w:type="gramStart"/>
      <w:r w:rsidRPr="00100677">
        <w:rPr>
          <w:rFonts w:ascii="Arial" w:eastAsia="Calibri" w:hAnsi="Arial" w:cs="Arial"/>
          <w:sz w:val="24"/>
          <w:szCs w:val="24"/>
        </w:rPr>
        <w:t>applies</w:t>
      </w:r>
      <w:proofErr w:type="gramEnd"/>
      <w:r w:rsidRPr="00B76644">
        <w:rPr>
          <w:rFonts w:ascii="Arial" w:eastAsia="Calibri" w:hAnsi="Arial" w:cs="Arial"/>
          <w:sz w:val="24"/>
          <w:szCs w:val="24"/>
        </w:rPr>
        <w:t xml:space="preserve"> </w:t>
      </w:r>
    </w:p>
    <w:p w14:paraId="0DCD1C01" w14:textId="77777777" w:rsidR="002A22FF" w:rsidRDefault="002A22FF" w:rsidP="002A22FF">
      <w:pPr>
        <w:spacing w:after="240" w:line="276" w:lineRule="auto"/>
        <w:rPr>
          <w:rFonts w:ascii="Arial" w:eastAsia="Calibri" w:hAnsi="Arial" w:cs="Arial"/>
          <w:sz w:val="24"/>
          <w:szCs w:val="24"/>
        </w:rPr>
      </w:pPr>
    </w:p>
    <w:p w14:paraId="10B80D69" w14:textId="77777777" w:rsidR="002A22FF" w:rsidRDefault="00BE5703" w:rsidP="00D50E80">
      <w:pPr>
        <w:pStyle w:val="Heading3bold"/>
      </w:pPr>
      <w:r>
        <w:t>Land Designated Specifically (“t</w:t>
      </w:r>
      <w:r w:rsidRPr="00510217">
        <w:t xml:space="preserve">he Restricted Access </w:t>
      </w:r>
      <w:r>
        <w:t>Highway</w:t>
      </w:r>
      <w:r w:rsidR="009B1B6C">
        <w:t>s</w:t>
      </w:r>
      <w:r>
        <w:t>”)</w:t>
      </w:r>
      <w:r w:rsidRPr="00510217">
        <w:t xml:space="preserve">: </w:t>
      </w:r>
    </w:p>
    <w:p w14:paraId="7FE72DB6" w14:textId="77777777" w:rsidR="00C078BF" w:rsidRDefault="00BE5703" w:rsidP="002A22FF">
      <w:pPr>
        <w:spacing w:after="200" w:line="240" w:lineRule="auto"/>
        <w:rPr>
          <w:rFonts w:ascii="Arial" w:eastAsia="Calibri" w:hAnsi="Arial" w:cs="Arial"/>
          <w:bCs/>
          <w:sz w:val="24"/>
          <w:szCs w:val="24"/>
        </w:rPr>
      </w:pPr>
      <w:r>
        <w:rPr>
          <w:rFonts w:ascii="Arial" w:eastAsia="Calibri" w:hAnsi="Arial" w:cs="Arial"/>
          <w:bCs/>
          <w:sz w:val="24"/>
          <w:szCs w:val="24"/>
        </w:rPr>
        <w:t xml:space="preserve">The </w:t>
      </w:r>
      <w:r w:rsidR="009F4F42">
        <w:rPr>
          <w:rFonts w:ascii="Arial" w:eastAsia="Calibri" w:hAnsi="Arial" w:cs="Arial"/>
          <w:bCs/>
          <w:sz w:val="24"/>
          <w:szCs w:val="24"/>
        </w:rPr>
        <w:t>strip</w:t>
      </w:r>
      <w:r w:rsidR="009B1B6C">
        <w:rPr>
          <w:rFonts w:ascii="Arial" w:eastAsia="Calibri" w:hAnsi="Arial" w:cs="Arial"/>
          <w:bCs/>
          <w:sz w:val="24"/>
          <w:szCs w:val="24"/>
        </w:rPr>
        <w:t>s</w:t>
      </w:r>
      <w:r w:rsidR="009F4F42">
        <w:rPr>
          <w:rFonts w:ascii="Arial" w:eastAsia="Calibri" w:hAnsi="Arial" w:cs="Arial"/>
          <w:bCs/>
          <w:sz w:val="24"/>
          <w:szCs w:val="24"/>
        </w:rPr>
        <w:t xml:space="preserve"> of land</w:t>
      </w:r>
      <w:r w:rsidR="009B1B6C">
        <w:rPr>
          <w:rFonts w:ascii="Arial" w:eastAsia="Calibri" w:hAnsi="Arial" w:cs="Arial"/>
          <w:bCs/>
          <w:sz w:val="24"/>
          <w:szCs w:val="24"/>
        </w:rPr>
        <w:t>:</w:t>
      </w:r>
    </w:p>
    <w:p w14:paraId="62D1A4A3"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Beacon Drive, Kirkby-in-Ashfield, Nottinghamshire</w:t>
      </w:r>
    </w:p>
    <w:p w14:paraId="1FA5F56E"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Bentinck Street and Bramley Court, Sutton-in-Ashfield, Nottinghamshire</w:t>
      </w:r>
    </w:p>
    <w:p w14:paraId="3CC54C3C" w14:textId="77777777" w:rsid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 xml:space="preserve">Between </w:t>
      </w:r>
      <w:r w:rsidR="008955C4">
        <w:rPr>
          <w:rFonts w:ascii="Arial" w:eastAsia="Calibri" w:hAnsi="Arial" w:cs="Arial"/>
          <w:bCs/>
          <w:sz w:val="24"/>
          <w:szCs w:val="24"/>
        </w:rPr>
        <w:t>Downing Street and North Street, Sutton-in-Ashfield, Nottinghamshire</w:t>
      </w:r>
    </w:p>
    <w:p w14:paraId="780A7A60"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Rear of 34-37 Rockwood Walk, Hucknall, Nottinghamshire</w:t>
      </w:r>
    </w:p>
    <w:p w14:paraId="4505BA3F"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Adjacent 40 Rosewood Drive, Kirkby-in-Ashfield, Nottinghamshire</w:t>
      </w:r>
    </w:p>
    <w:p w14:paraId="07C6E905"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Spruce Grove and Poplar Avenue, Kirkby-in-Ashfield, Nottinghamshire</w:t>
      </w:r>
    </w:p>
    <w:p w14:paraId="74E60808" w14:textId="77777777" w:rsidR="008955C4"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Welbeck Street and Portland Close, Sutton-in-Ashfield, Nottinghamshire</w:t>
      </w:r>
    </w:p>
    <w:p w14:paraId="37CF02FC" w14:textId="77777777" w:rsidR="00B36000" w:rsidRPr="009B1B6C" w:rsidRDefault="00BE5703" w:rsidP="009B1B6C">
      <w:pPr>
        <w:pStyle w:val="ListParagraph"/>
        <w:numPr>
          <w:ilvl w:val="0"/>
          <w:numId w:val="41"/>
        </w:numPr>
        <w:spacing w:after="200" w:line="240" w:lineRule="auto"/>
        <w:rPr>
          <w:rFonts w:ascii="Arial" w:eastAsia="Calibri" w:hAnsi="Arial" w:cs="Arial"/>
          <w:bCs/>
          <w:sz w:val="24"/>
          <w:szCs w:val="24"/>
        </w:rPr>
      </w:pPr>
      <w:r>
        <w:rPr>
          <w:rFonts w:ascii="Arial" w:eastAsia="Calibri" w:hAnsi="Arial" w:cs="Arial"/>
          <w:bCs/>
          <w:sz w:val="24"/>
          <w:szCs w:val="24"/>
        </w:rPr>
        <w:t>Between Bramley Court and Sutton Lawn, Sutton-in-Ashfield, Nottinghamshire</w:t>
      </w:r>
    </w:p>
    <w:p w14:paraId="28E9600E" w14:textId="77777777" w:rsidR="00D50E80" w:rsidRDefault="00D50E80" w:rsidP="002A22FF">
      <w:pPr>
        <w:spacing w:after="200" w:line="240" w:lineRule="auto"/>
        <w:rPr>
          <w:rFonts w:ascii="Arial" w:eastAsia="Calibri" w:hAnsi="Arial" w:cs="Arial"/>
          <w:sz w:val="24"/>
          <w:szCs w:val="24"/>
          <w:u w:val="single"/>
        </w:rPr>
        <w:sectPr w:rsidR="00D50E80" w:rsidSect="00F22C51">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pPr>
    </w:p>
    <w:p w14:paraId="06789E26" w14:textId="6934A109" w:rsidR="009B1B6C" w:rsidRDefault="00742138"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B3C8" wp14:editId="2972C1CA">
            <wp:extent cx="6188710" cy="8753475"/>
            <wp:effectExtent l="0" t="0" r="2540" b="9525"/>
            <wp:docPr id="17" name="Picture 17" descr="Schedule 1 - Restricted access between Spruce Grove and Beacon Drive, Kirkby in Ashfield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hedule 1 - Restricted access between Spruce Grove and Beacon Drive, Kirkby in Ashfield - Street Pl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5C57D997" w14:textId="77777777" w:rsidR="002A22FF" w:rsidRDefault="00BE5703" w:rsidP="002A22FF">
      <w:pPr>
        <w:spacing w:after="200" w:line="240" w:lineRule="auto"/>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2312D3D5" wp14:editId="3E11E289">
            <wp:extent cx="6184900" cy="8750300"/>
            <wp:effectExtent l="0" t="0" r="6350" b="0"/>
            <wp:docPr id="3" name="Picture 3" descr="Schedule 1 - Restricted access between Bentinck Street and Bramley Court, Sutton in Ashfield - Stree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edule 1 - Restricted access between Bentinck Street and Bramley Court, Sutton in Ashfield - Street Plan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31436221" w14:textId="77777777" w:rsidR="009B1B6C"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7A8D4460" wp14:editId="1961B563">
            <wp:extent cx="6184900" cy="8750300"/>
            <wp:effectExtent l="0" t="0" r="6350" b="0"/>
            <wp:docPr id="4" name="Picture 4" descr="Schedule 1 - Restricted access between Downing Street and North Street, Sutton in Ashfield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hedule 1 - Restricted access between Downing Street and North Street, Sutton in Ashfield - Street plan"/>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01185187"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6379BFA" wp14:editId="5021D59C">
            <wp:extent cx="6184900" cy="8750300"/>
            <wp:effectExtent l="0" t="0" r="6350" b="0"/>
            <wp:docPr id="6" name="Picture 6" descr="Schedule 1 - Restricted access rear of 34-37 Rockwood Walk, Hucknall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hedule 1 - Restricted access rear of 34-37 Rockwood Walk, Hucknall - Street Plan"/>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1CFC4ABD" w14:textId="66D15CEF" w:rsidR="008955C4" w:rsidRDefault="00742138"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8E72222" wp14:editId="7C89AA4A">
            <wp:extent cx="6188710" cy="8753475"/>
            <wp:effectExtent l="0" t="0" r="2540" b="9525"/>
            <wp:docPr id="18" name="Picture 18" descr="Schedule 1 - Restricted access adjacent to 40 Rosewood Drive, Kirkby in Ashfield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edule 1 - Restricted access adjacent to 40 Rosewood Drive, Kirkby in Ashfield - Street Pla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15CBEBF6" w14:textId="3B047F2A" w:rsidR="008955C4" w:rsidRDefault="0022699A"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368F331E" wp14:editId="5BC17794">
            <wp:extent cx="6188710" cy="8753475"/>
            <wp:effectExtent l="0" t="0" r="2540" b="9525"/>
            <wp:docPr id="16" name="Picture 16" descr="Schedule 1 - Restricted access between Spruce Grove and Poplar Avenue, Kirkby in Ashfield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hedule 1 - Restricted access between Spruce Grove and Poplar Avenue, Kirkby in Ashfield - Street Pla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8753475"/>
                    </a:xfrm>
                    <a:prstGeom prst="rect">
                      <a:avLst/>
                    </a:prstGeom>
                  </pic:spPr>
                </pic:pic>
              </a:graphicData>
            </a:graphic>
          </wp:inline>
        </w:drawing>
      </w:r>
    </w:p>
    <w:p w14:paraId="4B27FD4B" w14:textId="77777777" w:rsidR="008955C4" w:rsidRDefault="00BE5703" w:rsidP="008955C4">
      <w:pP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03A6C0AB" wp14:editId="4AAD8937">
            <wp:extent cx="6184900" cy="8750300"/>
            <wp:effectExtent l="0" t="0" r="6350" b="0"/>
            <wp:docPr id="9" name="Picture 9" descr="Schedule 1 - Restricted access between Welbeck Street and Portland Close, Sutton in Ashfield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hedule 1 - Restricted access between Welbeck Street and Portland Close, Sutton in Ashfield - Street Pla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184900" cy="8750300"/>
                    </a:xfrm>
                    <a:prstGeom prst="rect">
                      <a:avLst/>
                    </a:prstGeom>
                    <a:noFill/>
                    <a:ln>
                      <a:noFill/>
                    </a:ln>
                  </pic:spPr>
                </pic:pic>
              </a:graphicData>
            </a:graphic>
          </wp:inline>
        </w:drawing>
      </w:r>
    </w:p>
    <w:p w14:paraId="582CFBED" w14:textId="77777777" w:rsidR="00A949F6" w:rsidRDefault="00BE5703" w:rsidP="008955C4">
      <w:pPr>
        <w:rPr>
          <w:rFonts w:ascii="Arial" w:eastAsia="Calibri" w:hAnsi="Arial" w:cs="Arial"/>
          <w:sz w:val="24"/>
          <w:szCs w:val="24"/>
        </w:rPr>
      </w:pPr>
      <w:r>
        <w:rPr>
          <w:noProof/>
        </w:rPr>
        <w:lastRenderedPageBreak/>
        <w:drawing>
          <wp:inline distT="0" distB="0" distL="0" distR="0" wp14:anchorId="647E6A30" wp14:editId="513A9C99">
            <wp:extent cx="6188710" cy="8755380"/>
            <wp:effectExtent l="0" t="0" r="2540" b="7620"/>
            <wp:docPr id="5" name="Picture 5" descr="Schedule 1 - Restricted access - Sutton Lawn - Stree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edule 1 - Restricted access - Sutton Lawn - Street Pla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88710" cy="8755380"/>
                    </a:xfrm>
                    <a:prstGeom prst="rect">
                      <a:avLst/>
                    </a:prstGeom>
                    <a:noFill/>
                    <a:ln>
                      <a:noFill/>
                    </a:ln>
                  </pic:spPr>
                </pic:pic>
              </a:graphicData>
            </a:graphic>
          </wp:inline>
        </w:drawing>
      </w:r>
    </w:p>
    <w:sectPr w:rsidR="00A949F6" w:rsidSect="00F22C5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9549" w14:textId="77777777" w:rsidR="001F211C" w:rsidRDefault="001F211C">
      <w:pPr>
        <w:spacing w:after="0" w:line="240" w:lineRule="auto"/>
      </w:pPr>
      <w:r>
        <w:separator/>
      </w:r>
    </w:p>
  </w:endnote>
  <w:endnote w:type="continuationSeparator" w:id="0">
    <w:p w14:paraId="78E15454" w14:textId="77777777" w:rsidR="001F211C" w:rsidRDefault="001F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E330" w14:textId="77777777" w:rsidR="00D51CA3" w:rsidRDefault="00D51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7116"/>
      <w:docPartObj>
        <w:docPartGallery w:val="Page Numbers (Bottom of Page)"/>
        <w:docPartUnique/>
      </w:docPartObj>
    </w:sdtPr>
    <w:sdtEndPr/>
    <w:sdtContent>
      <w:sdt>
        <w:sdtPr>
          <w:id w:val="-1769616900"/>
          <w:docPartObj>
            <w:docPartGallery w:val="Page Numbers (Top of Page)"/>
            <w:docPartUnique/>
          </w:docPartObj>
        </w:sdtPr>
        <w:sdtEndPr/>
        <w:sdtContent>
          <w:p w14:paraId="29FA8F65" w14:textId="77777777" w:rsidR="00C92594" w:rsidRDefault="00BE570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C552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C5529">
              <w:rPr>
                <w:b/>
                <w:bCs/>
                <w:noProof/>
              </w:rPr>
              <w:t>32</w:t>
            </w:r>
            <w:r>
              <w:rPr>
                <w:b/>
                <w:bCs/>
                <w:sz w:val="24"/>
                <w:szCs w:val="24"/>
              </w:rPr>
              <w:fldChar w:fldCharType="end"/>
            </w:r>
          </w:p>
        </w:sdtContent>
      </w:sdt>
    </w:sdtContent>
  </w:sdt>
  <w:p w14:paraId="0C5BD682" w14:textId="77777777" w:rsidR="0095598B" w:rsidRDefault="009559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977D" w14:textId="77777777" w:rsidR="00D51CA3" w:rsidRDefault="00D5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719C" w14:textId="77777777" w:rsidR="001F211C" w:rsidRDefault="001F211C">
      <w:pPr>
        <w:spacing w:after="0" w:line="240" w:lineRule="auto"/>
      </w:pPr>
      <w:r>
        <w:separator/>
      </w:r>
    </w:p>
  </w:footnote>
  <w:footnote w:type="continuationSeparator" w:id="0">
    <w:p w14:paraId="4360AC28" w14:textId="77777777" w:rsidR="001F211C" w:rsidRDefault="001F2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4717" w14:textId="77777777" w:rsidR="00D51CA3" w:rsidRDefault="00D51C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3CF1" w14:textId="4EDE0CD9" w:rsidR="00CA0489" w:rsidRDefault="00CA04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DF2C" w14:textId="77777777" w:rsidR="00D51CA3" w:rsidRDefault="00D51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2966"/>
    <w:multiLevelType w:val="multilevel"/>
    <w:tmpl w:val="BAEA2C1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8DB7CE2"/>
    <w:multiLevelType w:val="multilevel"/>
    <w:tmpl w:val="7212B3D2"/>
    <w:lvl w:ilvl="0">
      <w:start w:val="5"/>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664348"/>
    <w:multiLevelType w:val="multilevel"/>
    <w:tmpl w:val="D138C84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9F7901"/>
    <w:multiLevelType w:val="multilevel"/>
    <w:tmpl w:val="D6DA08DE"/>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D6F1668"/>
    <w:multiLevelType w:val="hybridMultilevel"/>
    <w:tmpl w:val="0956A3B4"/>
    <w:lvl w:ilvl="0" w:tplc="C9987AF4">
      <w:start w:val="1"/>
      <w:numFmt w:val="lowerLetter"/>
      <w:lvlText w:val="(%1)"/>
      <w:lvlJc w:val="left"/>
      <w:pPr>
        <w:ind w:left="720" w:hanging="360"/>
      </w:pPr>
      <w:rPr>
        <w:rFonts w:hint="default"/>
      </w:rPr>
    </w:lvl>
    <w:lvl w:ilvl="1" w:tplc="5F1C2982" w:tentative="1">
      <w:start w:val="1"/>
      <w:numFmt w:val="lowerLetter"/>
      <w:lvlText w:val="%2."/>
      <w:lvlJc w:val="left"/>
      <w:pPr>
        <w:ind w:left="1440" w:hanging="360"/>
      </w:pPr>
    </w:lvl>
    <w:lvl w:ilvl="2" w:tplc="A39AB3B8" w:tentative="1">
      <w:start w:val="1"/>
      <w:numFmt w:val="lowerRoman"/>
      <w:lvlText w:val="%3."/>
      <w:lvlJc w:val="right"/>
      <w:pPr>
        <w:ind w:left="2160" w:hanging="180"/>
      </w:pPr>
    </w:lvl>
    <w:lvl w:ilvl="3" w:tplc="0A026808" w:tentative="1">
      <w:start w:val="1"/>
      <w:numFmt w:val="decimal"/>
      <w:lvlText w:val="%4."/>
      <w:lvlJc w:val="left"/>
      <w:pPr>
        <w:ind w:left="2880" w:hanging="360"/>
      </w:pPr>
    </w:lvl>
    <w:lvl w:ilvl="4" w:tplc="7E04E1CA" w:tentative="1">
      <w:start w:val="1"/>
      <w:numFmt w:val="lowerLetter"/>
      <w:lvlText w:val="%5."/>
      <w:lvlJc w:val="left"/>
      <w:pPr>
        <w:ind w:left="3600" w:hanging="360"/>
      </w:pPr>
    </w:lvl>
    <w:lvl w:ilvl="5" w:tplc="861ED478" w:tentative="1">
      <w:start w:val="1"/>
      <w:numFmt w:val="lowerRoman"/>
      <w:lvlText w:val="%6."/>
      <w:lvlJc w:val="right"/>
      <w:pPr>
        <w:ind w:left="4320" w:hanging="180"/>
      </w:pPr>
    </w:lvl>
    <w:lvl w:ilvl="6" w:tplc="76868C64" w:tentative="1">
      <w:start w:val="1"/>
      <w:numFmt w:val="decimal"/>
      <w:lvlText w:val="%7."/>
      <w:lvlJc w:val="left"/>
      <w:pPr>
        <w:ind w:left="5040" w:hanging="360"/>
      </w:pPr>
    </w:lvl>
    <w:lvl w:ilvl="7" w:tplc="698E0BFE" w:tentative="1">
      <w:start w:val="1"/>
      <w:numFmt w:val="lowerLetter"/>
      <w:lvlText w:val="%8."/>
      <w:lvlJc w:val="left"/>
      <w:pPr>
        <w:ind w:left="5760" w:hanging="360"/>
      </w:pPr>
    </w:lvl>
    <w:lvl w:ilvl="8" w:tplc="4DC85FFA" w:tentative="1">
      <w:start w:val="1"/>
      <w:numFmt w:val="lowerRoman"/>
      <w:lvlText w:val="%9."/>
      <w:lvlJc w:val="right"/>
      <w:pPr>
        <w:ind w:left="6480" w:hanging="180"/>
      </w:pPr>
    </w:lvl>
  </w:abstractNum>
  <w:abstractNum w:abstractNumId="5" w15:restartNumberingAfterBreak="0">
    <w:nsid w:val="1A904E99"/>
    <w:multiLevelType w:val="hybridMultilevel"/>
    <w:tmpl w:val="1046CDEC"/>
    <w:lvl w:ilvl="0" w:tplc="21B0E974">
      <w:start w:val="1"/>
      <w:numFmt w:val="lowerLetter"/>
      <w:lvlText w:val="(%1)"/>
      <w:lvlJc w:val="left"/>
      <w:pPr>
        <w:ind w:left="789" w:hanging="360"/>
      </w:pPr>
      <w:rPr>
        <w:rFonts w:hint="default"/>
      </w:rPr>
    </w:lvl>
    <w:lvl w:ilvl="1" w:tplc="9F8E9A36" w:tentative="1">
      <w:start w:val="1"/>
      <w:numFmt w:val="lowerLetter"/>
      <w:lvlText w:val="%2."/>
      <w:lvlJc w:val="left"/>
      <w:pPr>
        <w:ind w:left="1509" w:hanging="360"/>
      </w:pPr>
    </w:lvl>
    <w:lvl w:ilvl="2" w:tplc="A36837D0" w:tentative="1">
      <w:start w:val="1"/>
      <w:numFmt w:val="lowerRoman"/>
      <w:lvlText w:val="%3."/>
      <w:lvlJc w:val="right"/>
      <w:pPr>
        <w:ind w:left="2229" w:hanging="180"/>
      </w:pPr>
    </w:lvl>
    <w:lvl w:ilvl="3" w:tplc="9DA2C206" w:tentative="1">
      <w:start w:val="1"/>
      <w:numFmt w:val="decimal"/>
      <w:lvlText w:val="%4."/>
      <w:lvlJc w:val="left"/>
      <w:pPr>
        <w:ind w:left="2949" w:hanging="360"/>
      </w:pPr>
    </w:lvl>
    <w:lvl w:ilvl="4" w:tplc="D08ACA7A" w:tentative="1">
      <w:start w:val="1"/>
      <w:numFmt w:val="lowerLetter"/>
      <w:lvlText w:val="%5."/>
      <w:lvlJc w:val="left"/>
      <w:pPr>
        <w:ind w:left="3669" w:hanging="360"/>
      </w:pPr>
    </w:lvl>
    <w:lvl w:ilvl="5" w:tplc="5762A142" w:tentative="1">
      <w:start w:val="1"/>
      <w:numFmt w:val="lowerRoman"/>
      <w:lvlText w:val="%6."/>
      <w:lvlJc w:val="right"/>
      <w:pPr>
        <w:ind w:left="4389" w:hanging="180"/>
      </w:pPr>
    </w:lvl>
    <w:lvl w:ilvl="6" w:tplc="0C0EBF0C" w:tentative="1">
      <w:start w:val="1"/>
      <w:numFmt w:val="decimal"/>
      <w:lvlText w:val="%7."/>
      <w:lvlJc w:val="left"/>
      <w:pPr>
        <w:ind w:left="5109" w:hanging="360"/>
      </w:pPr>
    </w:lvl>
    <w:lvl w:ilvl="7" w:tplc="AF5A7D12" w:tentative="1">
      <w:start w:val="1"/>
      <w:numFmt w:val="lowerLetter"/>
      <w:lvlText w:val="%8."/>
      <w:lvlJc w:val="left"/>
      <w:pPr>
        <w:ind w:left="5829" w:hanging="360"/>
      </w:pPr>
    </w:lvl>
    <w:lvl w:ilvl="8" w:tplc="8D88119E" w:tentative="1">
      <w:start w:val="1"/>
      <w:numFmt w:val="lowerRoman"/>
      <w:lvlText w:val="%9."/>
      <w:lvlJc w:val="right"/>
      <w:pPr>
        <w:ind w:left="6549" w:hanging="180"/>
      </w:pPr>
    </w:lvl>
  </w:abstractNum>
  <w:abstractNum w:abstractNumId="6" w15:restartNumberingAfterBreak="0">
    <w:nsid w:val="1BF25A49"/>
    <w:multiLevelType w:val="hybridMultilevel"/>
    <w:tmpl w:val="F314CAC2"/>
    <w:lvl w:ilvl="0" w:tplc="C3788DB8">
      <w:start w:val="1"/>
      <w:numFmt w:val="bullet"/>
      <w:lvlText w:val=""/>
      <w:lvlJc w:val="left"/>
      <w:pPr>
        <w:ind w:left="1446" w:hanging="360"/>
      </w:pPr>
      <w:rPr>
        <w:rFonts w:ascii="Symbol" w:hAnsi="Symbol" w:hint="default"/>
      </w:rPr>
    </w:lvl>
    <w:lvl w:ilvl="1" w:tplc="4968AF78" w:tentative="1">
      <w:start w:val="1"/>
      <w:numFmt w:val="bullet"/>
      <w:lvlText w:val="o"/>
      <w:lvlJc w:val="left"/>
      <w:pPr>
        <w:ind w:left="2166" w:hanging="360"/>
      </w:pPr>
      <w:rPr>
        <w:rFonts w:ascii="Courier New" w:hAnsi="Courier New" w:cs="Courier New" w:hint="default"/>
      </w:rPr>
    </w:lvl>
    <w:lvl w:ilvl="2" w:tplc="1F4AB278" w:tentative="1">
      <w:start w:val="1"/>
      <w:numFmt w:val="bullet"/>
      <w:lvlText w:val=""/>
      <w:lvlJc w:val="left"/>
      <w:pPr>
        <w:ind w:left="2886" w:hanging="360"/>
      </w:pPr>
      <w:rPr>
        <w:rFonts w:ascii="Wingdings" w:hAnsi="Wingdings" w:hint="default"/>
      </w:rPr>
    </w:lvl>
    <w:lvl w:ilvl="3" w:tplc="40FC8980" w:tentative="1">
      <w:start w:val="1"/>
      <w:numFmt w:val="bullet"/>
      <w:lvlText w:val=""/>
      <w:lvlJc w:val="left"/>
      <w:pPr>
        <w:ind w:left="3606" w:hanging="360"/>
      </w:pPr>
      <w:rPr>
        <w:rFonts w:ascii="Symbol" w:hAnsi="Symbol" w:hint="default"/>
      </w:rPr>
    </w:lvl>
    <w:lvl w:ilvl="4" w:tplc="82C2DF54" w:tentative="1">
      <w:start w:val="1"/>
      <w:numFmt w:val="bullet"/>
      <w:lvlText w:val="o"/>
      <w:lvlJc w:val="left"/>
      <w:pPr>
        <w:ind w:left="4326" w:hanging="360"/>
      </w:pPr>
      <w:rPr>
        <w:rFonts w:ascii="Courier New" w:hAnsi="Courier New" w:cs="Courier New" w:hint="default"/>
      </w:rPr>
    </w:lvl>
    <w:lvl w:ilvl="5" w:tplc="23747292" w:tentative="1">
      <w:start w:val="1"/>
      <w:numFmt w:val="bullet"/>
      <w:lvlText w:val=""/>
      <w:lvlJc w:val="left"/>
      <w:pPr>
        <w:ind w:left="5046" w:hanging="360"/>
      </w:pPr>
      <w:rPr>
        <w:rFonts w:ascii="Wingdings" w:hAnsi="Wingdings" w:hint="default"/>
      </w:rPr>
    </w:lvl>
    <w:lvl w:ilvl="6" w:tplc="AA5C2040" w:tentative="1">
      <w:start w:val="1"/>
      <w:numFmt w:val="bullet"/>
      <w:lvlText w:val=""/>
      <w:lvlJc w:val="left"/>
      <w:pPr>
        <w:ind w:left="5766" w:hanging="360"/>
      </w:pPr>
      <w:rPr>
        <w:rFonts w:ascii="Symbol" w:hAnsi="Symbol" w:hint="default"/>
      </w:rPr>
    </w:lvl>
    <w:lvl w:ilvl="7" w:tplc="80F6CB5A" w:tentative="1">
      <w:start w:val="1"/>
      <w:numFmt w:val="bullet"/>
      <w:lvlText w:val="o"/>
      <w:lvlJc w:val="left"/>
      <w:pPr>
        <w:ind w:left="6486" w:hanging="360"/>
      </w:pPr>
      <w:rPr>
        <w:rFonts w:ascii="Courier New" w:hAnsi="Courier New" w:cs="Courier New" w:hint="default"/>
      </w:rPr>
    </w:lvl>
    <w:lvl w:ilvl="8" w:tplc="BD2A6D52" w:tentative="1">
      <w:start w:val="1"/>
      <w:numFmt w:val="bullet"/>
      <w:lvlText w:val=""/>
      <w:lvlJc w:val="left"/>
      <w:pPr>
        <w:ind w:left="7206" w:hanging="360"/>
      </w:pPr>
      <w:rPr>
        <w:rFonts w:ascii="Wingdings" w:hAnsi="Wingdings" w:hint="default"/>
      </w:rPr>
    </w:lvl>
  </w:abstractNum>
  <w:abstractNum w:abstractNumId="7" w15:restartNumberingAfterBreak="0">
    <w:nsid w:val="1CAA4DAB"/>
    <w:multiLevelType w:val="hybridMultilevel"/>
    <w:tmpl w:val="2966BD16"/>
    <w:lvl w:ilvl="0" w:tplc="27264604">
      <w:start w:val="1"/>
      <w:numFmt w:val="lowerLetter"/>
      <w:lvlText w:val="(%1)"/>
      <w:lvlJc w:val="left"/>
      <w:pPr>
        <w:ind w:left="1080" w:hanging="360"/>
      </w:pPr>
      <w:rPr>
        <w:rFonts w:hint="default"/>
      </w:rPr>
    </w:lvl>
    <w:lvl w:ilvl="1" w:tplc="9B940260" w:tentative="1">
      <w:start w:val="1"/>
      <w:numFmt w:val="lowerLetter"/>
      <w:lvlText w:val="%2."/>
      <w:lvlJc w:val="left"/>
      <w:pPr>
        <w:ind w:left="1800" w:hanging="360"/>
      </w:pPr>
    </w:lvl>
    <w:lvl w:ilvl="2" w:tplc="5A501E32" w:tentative="1">
      <w:start w:val="1"/>
      <w:numFmt w:val="lowerRoman"/>
      <w:lvlText w:val="%3."/>
      <w:lvlJc w:val="right"/>
      <w:pPr>
        <w:ind w:left="2520" w:hanging="180"/>
      </w:pPr>
    </w:lvl>
    <w:lvl w:ilvl="3" w:tplc="E69CA53C" w:tentative="1">
      <w:start w:val="1"/>
      <w:numFmt w:val="decimal"/>
      <w:lvlText w:val="%4."/>
      <w:lvlJc w:val="left"/>
      <w:pPr>
        <w:ind w:left="3240" w:hanging="360"/>
      </w:pPr>
    </w:lvl>
    <w:lvl w:ilvl="4" w:tplc="5D3A05EA" w:tentative="1">
      <w:start w:val="1"/>
      <w:numFmt w:val="lowerLetter"/>
      <w:lvlText w:val="%5."/>
      <w:lvlJc w:val="left"/>
      <w:pPr>
        <w:ind w:left="3960" w:hanging="360"/>
      </w:pPr>
    </w:lvl>
    <w:lvl w:ilvl="5" w:tplc="2BE2FF7C" w:tentative="1">
      <w:start w:val="1"/>
      <w:numFmt w:val="lowerRoman"/>
      <w:lvlText w:val="%6."/>
      <w:lvlJc w:val="right"/>
      <w:pPr>
        <w:ind w:left="4680" w:hanging="180"/>
      </w:pPr>
    </w:lvl>
    <w:lvl w:ilvl="6" w:tplc="C69275EE" w:tentative="1">
      <w:start w:val="1"/>
      <w:numFmt w:val="decimal"/>
      <w:lvlText w:val="%7."/>
      <w:lvlJc w:val="left"/>
      <w:pPr>
        <w:ind w:left="5400" w:hanging="360"/>
      </w:pPr>
    </w:lvl>
    <w:lvl w:ilvl="7" w:tplc="CBE6BB64" w:tentative="1">
      <w:start w:val="1"/>
      <w:numFmt w:val="lowerLetter"/>
      <w:lvlText w:val="%8."/>
      <w:lvlJc w:val="left"/>
      <w:pPr>
        <w:ind w:left="6120" w:hanging="360"/>
      </w:pPr>
    </w:lvl>
    <w:lvl w:ilvl="8" w:tplc="69E044E0" w:tentative="1">
      <w:start w:val="1"/>
      <w:numFmt w:val="lowerRoman"/>
      <w:lvlText w:val="%9."/>
      <w:lvlJc w:val="right"/>
      <w:pPr>
        <w:ind w:left="6840" w:hanging="180"/>
      </w:pPr>
    </w:lvl>
  </w:abstractNum>
  <w:abstractNum w:abstractNumId="8" w15:restartNumberingAfterBreak="0">
    <w:nsid w:val="1CB869E7"/>
    <w:multiLevelType w:val="multilevel"/>
    <w:tmpl w:val="39E2E7F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2C56B8"/>
    <w:multiLevelType w:val="hybridMultilevel"/>
    <w:tmpl w:val="2D4C2F5C"/>
    <w:lvl w:ilvl="0" w:tplc="F2D67DEE">
      <w:start w:val="1"/>
      <w:numFmt w:val="lowerLetter"/>
      <w:lvlText w:val="(%1)"/>
      <w:lvlJc w:val="left"/>
      <w:pPr>
        <w:ind w:left="3273" w:hanging="360"/>
      </w:pPr>
      <w:rPr>
        <w:rFonts w:ascii="Arial" w:eastAsia="Calibri" w:hAnsi="Arial" w:cs="Arial"/>
      </w:rPr>
    </w:lvl>
    <w:lvl w:ilvl="1" w:tplc="75360192">
      <w:start w:val="1"/>
      <w:numFmt w:val="lowerLetter"/>
      <w:lvlText w:val="%2."/>
      <w:lvlJc w:val="left"/>
      <w:pPr>
        <w:ind w:left="3993" w:hanging="360"/>
      </w:pPr>
    </w:lvl>
    <w:lvl w:ilvl="2" w:tplc="8DB02800" w:tentative="1">
      <w:start w:val="1"/>
      <w:numFmt w:val="lowerRoman"/>
      <w:lvlText w:val="%3."/>
      <w:lvlJc w:val="right"/>
      <w:pPr>
        <w:ind w:left="4713" w:hanging="180"/>
      </w:pPr>
    </w:lvl>
    <w:lvl w:ilvl="3" w:tplc="D97AC71C" w:tentative="1">
      <w:start w:val="1"/>
      <w:numFmt w:val="decimal"/>
      <w:lvlText w:val="%4."/>
      <w:lvlJc w:val="left"/>
      <w:pPr>
        <w:ind w:left="5433" w:hanging="360"/>
      </w:pPr>
    </w:lvl>
    <w:lvl w:ilvl="4" w:tplc="262CE802" w:tentative="1">
      <w:start w:val="1"/>
      <w:numFmt w:val="lowerLetter"/>
      <w:lvlText w:val="%5."/>
      <w:lvlJc w:val="left"/>
      <w:pPr>
        <w:ind w:left="6153" w:hanging="360"/>
      </w:pPr>
    </w:lvl>
    <w:lvl w:ilvl="5" w:tplc="4C9C86D6" w:tentative="1">
      <w:start w:val="1"/>
      <w:numFmt w:val="lowerRoman"/>
      <w:lvlText w:val="%6."/>
      <w:lvlJc w:val="right"/>
      <w:pPr>
        <w:ind w:left="6873" w:hanging="180"/>
      </w:pPr>
    </w:lvl>
    <w:lvl w:ilvl="6" w:tplc="54CEE6F4" w:tentative="1">
      <w:start w:val="1"/>
      <w:numFmt w:val="decimal"/>
      <w:lvlText w:val="%7."/>
      <w:lvlJc w:val="left"/>
      <w:pPr>
        <w:ind w:left="7593" w:hanging="360"/>
      </w:pPr>
    </w:lvl>
    <w:lvl w:ilvl="7" w:tplc="B560D888" w:tentative="1">
      <w:start w:val="1"/>
      <w:numFmt w:val="lowerLetter"/>
      <w:lvlText w:val="%8."/>
      <w:lvlJc w:val="left"/>
      <w:pPr>
        <w:ind w:left="8313" w:hanging="360"/>
      </w:pPr>
    </w:lvl>
    <w:lvl w:ilvl="8" w:tplc="86D4F82A" w:tentative="1">
      <w:start w:val="1"/>
      <w:numFmt w:val="lowerRoman"/>
      <w:lvlText w:val="%9."/>
      <w:lvlJc w:val="right"/>
      <w:pPr>
        <w:ind w:left="9033" w:hanging="180"/>
      </w:pPr>
    </w:lvl>
  </w:abstractNum>
  <w:abstractNum w:abstractNumId="10" w15:restartNumberingAfterBreak="0">
    <w:nsid w:val="1EC937A7"/>
    <w:multiLevelType w:val="multilevel"/>
    <w:tmpl w:val="8F620F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B0582F"/>
    <w:multiLevelType w:val="hybridMultilevel"/>
    <w:tmpl w:val="08365896"/>
    <w:lvl w:ilvl="0" w:tplc="32CAFBD0">
      <w:start w:val="5"/>
      <w:numFmt w:val="decimal"/>
      <w:lvlText w:val="%1."/>
      <w:lvlJc w:val="left"/>
      <w:pPr>
        <w:ind w:left="720" w:hanging="360"/>
      </w:pPr>
      <w:rPr>
        <w:rFonts w:hint="default"/>
      </w:rPr>
    </w:lvl>
    <w:lvl w:ilvl="1" w:tplc="0A885622" w:tentative="1">
      <w:start w:val="1"/>
      <w:numFmt w:val="lowerLetter"/>
      <w:lvlText w:val="%2."/>
      <w:lvlJc w:val="left"/>
      <w:pPr>
        <w:ind w:left="1440" w:hanging="360"/>
      </w:pPr>
    </w:lvl>
    <w:lvl w:ilvl="2" w:tplc="B61A9028" w:tentative="1">
      <w:start w:val="1"/>
      <w:numFmt w:val="lowerRoman"/>
      <w:lvlText w:val="%3."/>
      <w:lvlJc w:val="right"/>
      <w:pPr>
        <w:ind w:left="2160" w:hanging="180"/>
      </w:pPr>
    </w:lvl>
    <w:lvl w:ilvl="3" w:tplc="F8580DF8" w:tentative="1">
      <w:start w:val="1"/>
      <w:numFmt w:val="decimal"/>
      <w:lvlText w:val="%4."/>
      <w:lvlJc w:val="left"/>
      <w:pPr>
        <w:ind w:left="2880" w:hanging="360"/>
      </w:pPr>
    </w:lvl>
    <w:lvl w:ilvl="4" w:tplc="422CF4DA" w:tentative="1">
      <w:start w:val="1"/>
      <w:numFmt w:val="lowerLetter"/>
      <w:lvlText w:val="%5."/>
      <w:lvlJc w:val="left"/>
      <w:pPr>
        <w:ind w:left="3600" w:hanging="360"/>
      </w:pPr>
    </w:lvl>
    <w:lvl w:ilvl="5" w:tplc="E5FA596A" w:tentative="1">
      <w:start w:val="1"/>
      <w:numFmt w:val="lowerRoman"/>
      <w:lvlText w:val="%6."/>
      <w:lvlJc w:val="right"/>
      <w:pPr>
        <w:ind w:left="4320" w:hanging="180"/>
      </w:pPr>
    </w:lvl>
    <w:lvl w:ilvl="6" w:tplc="B21EACCA" w:tentative="1">
      <w:start w:val="1"/>
      <w:numFmt w:val="decimal"/>
      <w:lvlText w:val="%7."/>
      <w:lvlJc w:val="left"/>
      <w:pPr>
        <w:ind w:left="5040" w:hanging="360"/>
      </w:pPr>
    </w:lvl>
    <w:lvl w:ilvl="7" w:tplc="3976AE8C" w:tentative="1">
      <w:start w:val="1"/>
      <w:numFmt w:val="lowerLetter"/>
      <w:lvlText w:val="%8."/>
      <w:lvlJc w:val="left"/>
      <w:pPr>
        <w:ind w:left="5760" w:hanging="360"/>
      </w:pPr>
    </w:lvl>
    <w:lvl w:ilvl="8" w:tplc="BCD6E330" w:tentative="1">
      <w:start w:val="1"/>
      <w:numFmt w:val="lowerRoman"/>
      <w:lvlText w:val="%9."/>
      <w:lvlJc w:val="right"/>
      <w:pPr>
        <w:ind w:left="6480" w:hanging="180"/>
      </w:pPr>
    </w:lvl>
  </w:abstractNum>
  <w:abstractNum w:abstractNumId="12" w15:restartNumberingAfterBreak="0">
    <w:nsid w:val="22247C84"/>
    <w:multiLevelType w:val="multilevel"/>
    <w:tmpl w:val="3A06832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3AC3457"/>
    <w:multiLevelType w:val="multilevel"/>
    <w:tmpl w:val="846EF1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10634D"/>
    <w:multiLevelType w:val="multilevel"/>
    <w:tmpl w:val="846EF1C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1800DE"/>
    <w:multiLevelType w:val="hybridMultilevel"/>
    <w:tmpl w:val="7960EF0A"/>
    <w:lvl w:ilvl="0" w:tplc="8B2EED1C">
      <w:start w:val="1"/>
      <w:numFmt w:val="lowerLetter"/>
      <w:lvlText w:val="(%1)"/>
      <w:lvlJc w:val="left"/>
      <w:pPr>
        <w:ind w:left="1080" w:hanging="360"/>
      </w:pPr>
      <w:rPr>
        <w:rFonts w:hint="default"/>
      </w:rPr>
    </w:lvl>
    <w:lvl w:ilvl="1" w:tplc="FCE20B3A" w:tentative="1">
      <w:start w:val="1"/>
      <w:numFmt w:val="lowerLetter"/>
      <w:lvlText w:val="%2."/>
      <w:lvlJc w:val="left"/>
      <w:pPr>
        <w:ind w:left="1800" w:hanging="360"/>
      </w:pPr>
    </w:lvl>
    <w:lvl w:ilvl="2" w:tplc="204C6B3E" w:tentative="1">
      <w:start w:val="1"/>
      <w:numFmt w:val="lowerRoman"/>
      <w:lvlText w:val="%3."/>
      <w:lvlJc w:val="right"/>
      <w:pPr>
        <w:ind w:left="2520" w:hanging="180"/>
      </w:pPr>
    </w:lvl>
    <w:lvl w:ilvl="3" w:tplc="C6AE9F96" w:tentative="1">
      <w:start w:val="1"/>
      <w:numFmt w:val="decimal"/>
      <w:lvlText w:val="%4."/>
      <w:lvlJc w:val="left"/>
      <w:pPr>
        <w:ind w:left="3240" w:hanging="360"/>
      </w:pPr>
    </w:lvl>
    <w:lvl w:ilvl="4" w:tplc="A672F834" w:tentative="1">
      <w:start w:val="1"/>
      <w:numFmt w:val="lowerLetter"/>
      <w:lvlText w:val="%5."/>
      <w:lvlJc w:val="left"/>
      <w:pPr>
        <w:ind w:left="3960" w:hanging="360"/>
      </w:pPr>
    </w:lvl>
    <w:lvl w:ilvl="5" w:tplc="9DA6678C" w:tentative="1">
      <w:start w:val="1"/>
      <w:numFmt w:val="lowerRoman"/>
      <w:lvlText w:val="%6."/>
      <w:lvlJc w:val="right"/>
      <w:pPr>
        <w:ind w:left="4680" w:hanging="180"/>
      </w:pPr>
    </w:lvl>
    <w:lvl w:ilvl="6" w:tplc="EF8EE1CA" w:tentative="1">
      <w:start w:val="1"/>
      <w:numFmt w:val="decimal"/>
      <w:lvlText w:val="%7."/>
      <w:lvlJc w:val="left"/>
      <w:pPr>
        <w:ind w:left="5400" w:hanging="360"/>
      </w:pPr>
    </w:lvl>
    <w:lvl w:ilvl="7" w:tplc="C464CA86" w:tentative="1">
      <w:start w:val="1"/>
      <w:numFmt w:val="lowerLetter"/>
      <w:lvlText w:val="%8."/>
      <w:lvlJc w:val="left"/>
      <w:pPr>
        <w:ind w:left="6120" w:hanging="360"/>
      </w:pPr>
    </w:lvl>
    <w:lvl w:ilvl="8" w:tplc="1EE2149A" w:tentative="1">
      <w:start w:val="1"/>
      <w:numFmt w:val="lowerRoman"/>
      <w:lvlText w:val="%9."/>
      <w:lvlJc w:val="right"/>
      <w:pPr>
        <w:ind w:left="6840" w:hanging="180"/>
      </w:pPr>
    </w:lvl>
  </w:abstractNum>
  <w:abstractNum w:abstractNumId="16" w15:restartNumberingAfterBreak="0">
    <w:nsid w:val="29E61896"/>
    <w:multiLevelType w:val="hybridMultilevel"/>
    <w:tmpl w:val="3C6A3938"/>
    <w:lvl w:ilvl="0" w:tplc="C53AEAB8">
      <w:start w:val="1"/>
      <w:numFmt w:val="lowerRoman"/>
      <w:lvlText w:val="(%1)"/>
      <w:lvlJc w:val="left"/>
      <w:pPr>
        <w:ind w:left="2880" w:hanging="720"/>
      </w:pPr>
      <w:rPr>
        <w:rFonts w:hint="default"/>
      </w:rPr>
    </w:lvl>
    <w:lvl w:ilvl="1" w:tplc="21028A10" w:tentative="1">
      <w:start w:val="1"/>
      <w:numFmt w:val="lowerLetter"/>
      <w:lvlText w:val="%2."/>
      <w:lvlJc w:val="left"/>
      <w:pPr>
        <w:ind w:left="3240" w:hanging="360"/>
      </w:pPr>
    </w:lvl>
    <w:lvl w:ilvl="2" w:tplc="2CAC241E" w:tentative="1">
      <w:start w:val="1"/>
      <w:numFmt w:val="lowerRoman"/>
      <w:lvlText w:val="%3."/>
      <w:lvlJc w:val="right"/>
      <w:pPr>
        <w:ind w:left="3960" w:hanging="180"/>
      </w:pPr>
    </w:lvl>
    <w:lvl w:ilvl="3" w:tplc="E1C6F050" w:tentative="1">
      <w:start w:val="1"/>
      <w:numFmt w:val="decimal"/>
      <w:lvlText w:val="%4."/>
      <w:lvlJc w:val="left"/>
      <w:pPr>
        <w:ind w:left="4680" w:hanging="360"/>
      </w:pPr>
    </w:lvl>
    <w:lvl w:ilvl="4" w:tplc="D8642E70" w:tentative="1">
      <w:start w:val="1"/>
      <w:numFmt w:val="lowerLetter"/>
      <w:lvlText w:val="%5."/>
      <w:lvlJc w:val="left"/>
      <w:pPr>
        <w:ind w:left="5400" w:hanging="360"/>
      </w:pPr>
    </w:lvl>
    <w:lvl w:ilvl="5" w:tplc="E192445C" w:tentative="1">
      <w:start w:val="1"/>
      <w:numFmt w:val="lowerRoman"/>
      <w:lvlText w:val="%6."/>
      <w:lvlJc w:val="right"/>
      <w:pPr>
        <w:ind w:left="6120" w:hanging="180"/>
      </w:pPr>
    </w:lvl>
    <w:lvl w:ilvl="6" w:tplc="0E4CD60A" w:tentative="1">
      <w:start w:val="1"/>
      <w:numFmt w:val="decimal"/>
      <w:lvlText w:val="%7."/>
      <w:lvlJc w:val="left"/>
      <w:pPr>
        <w:ind w:left="6840" w:hanging="360"/>
      </w:pPr>
    </w:lvl>
    <w:lvl w:ilvl="7" w:tplc="DFFA01FE" w:tentative="1">
      <w:start w:val="1"/>
      <w:numFmt w:val="lowerLetter"/>
      <w:lvlText w:val="%8."/>
      <w:lvlJc w:val="left"/>
      <w:pPr>
        <w:ind w:left="7560" w:hanging="360"/>
      </w:pPr>
    </w:lvl>
    <w:lvl w:ilvl="8" w:tplc="E4B6DB42" w:tentative="1">
      <w:start w:val="1"/>
      <w:numFmt w:val="lowerRoman"/>
      <w:lvlText w:val="%9."/>
      <w:lvlJc w:val="right"/>
      <w:pPr>
        <w:ind w:left="8280" w:hanging="180"/>
      </w:pPr>
    </w:lvl>
  </w:abstractNum>
  <w:abstractNum w:abstractNumId="17" w15:restartNumberingAfterBreak="0">
    <w:nsid w:val="2B465ECD"/>
    <w:multiLevelType w:val="hybridMultilevel"/>
    <w:tmpl w:val="45D8E2AC"/>
    <w:lvl w:ilvl="0" w:tplc="B45EF45A">
      <w:start w:val="1"/>
      <w:numFmt w:val="lowerLetter"/>
      <w:lvlText w:val="(%1)"/>
      <w:lvlJc w:val="left"/>
      <w:pPr>
        <w:ind w:left="1080" w:hanging="720"/>
      </w:pPr>
      <w:rPr>
        <w:rFonts w:hint="default"/>
      </w:rPr>
    </w:lvl>
    <w:lvl w:ilvl="1" w:tplc="C51656A6" w:tentative="1">
      <w:start w:val="1"/>
      <w:numFmt w:val="lowerLetter"/>
      <w:lvlText w:val="%2."/>
      <w:lvlJc w:val="left"/>
      <w:pPr>
        <w:ind w:left="1440" w:hanging="360"/>
      </w:pPr>
    </w:lvl>
    <w:lvl w:ilvl="2" w:tplc="A8320C8C" w:tentative="1">
      <w:start w:val="1"/>
      <w:numFmt w:val="lowerRoman"/>
      <w:lvlText w:val="%3."/>
      <w:lvlJc w:val="right"/>
      <w:pPr>
        <w:ind w:left="2160" w:hanging="180"/>
      </w:pPr>
    </w:lvl>
    <w:lvl w:ilvl="3" w:tplc="9718E7BA" w:tentative="1">
      <w:start w:val="1"/>
      <w:numFmt w:val="decimal"/>
      <w:lvlText w:val="%4."/>
      <w:lvlJc w:val="left"/>
      <w:pPr>
        <w:ind w:left="2880" w:hanging="360"/>
      </w:pPr>
    </w:lvl>
    <w:lvl w:ilvl="4" w:tplc="4BCC3800" w:tentative="1">
      <w:start w:val="1"/>
      <w:numFmt w:val="lowerLetter"/>
      <w:lvlText w:val="%5."/>
      <w:lvlJc w:val="left"/>
      <w:pPr>
        <w:ind w:left="3600" w:hanging="360"/>
      </w:pPr>
    </w:lvl>
    <w:lvl w:ilvl="5" w:tplc="B226DBA2" w:tentative="1">
      <w:start w:val="1"/>
      <w:numFmt w:val="lowerRoman"/>
      <w:lvlText w:val="%6."/>
      <w:lvlJc w:val="right"/>
      <w:pPr>
        <w:ind w:left="4320" w:hanging="180"/>
      </w:pPr>
    </w:lvl>
    <w:lvl w:ilvl="6" w:tplc="98DEFD8C" w:tentative="1">
      <w:start w:val="1"/>
      <w:numFmt w:val="decimal"/>
      <w:lvlText w:val="%7."/>
      <w:lvlJc w:val="left"/>
      <w:pPr>
        <w:ind w:left="5040" w:hanging="360"/>
      </w:pPr>
    </w:lvl>
    <w:lvl w:ilvl="7" w:tplc="8F2864CC" w:tentative="1">
      <w:start w:val="1"/>
      <w:numFmt w:val="lowerLetter"/>
      <w:lvlText w:val="%8."/>
      <w:lvlJc w:val="left"/>
      <w:pPr>
        <w:ind w:left="5760" w:hanging="360"/>
      </w:pPr>
    </w:lvl>
    <w:lvl w:ilvl="8" w:tplc="526EA83C" w:tentative="1">
      <w:start w:val="1"/>
      <w:numFmt w:val="lowerRoman"/>
      <w:lvlText w:val="%9."/>
      <w:lvlJc w:val="right"/>
      <w:pPr>
        <w:ind w:left="6480" w:hanging="180"/>
      </w:pPr>
    </w:lvl>
  </w:abstractNum>
  <w:abstractNum w:abstractNumId="18" w15:restartNumberingAfterBreak="0">
    <w:nsid w:val="31B94A48"/>
    <w:multiLevelType w:val="multilevel"/>
    <w:tmpl w:val="846EF1C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1E5602"/>
    <w:multiLevelType w:val="hybridMultilevel"/>
    <w:tmpl w:val="8E0E5472"/>
    <w:lvl w:ilvl="0" w:tplc="7D9EA502">
      <w:start w:val="1"/>
      <w:numFmt w:val="lowerLetter"/>
      <w:lvlText w:val="(%1)"/>
      <w:lvlJc w:val="left"/>
      <w:pPr>
        <w:ind w:left="720" w:hanging="360"/>
      </w:pPr>
      <w:rPr>
        <w:rFonts w:hint="default"/>
      </w:rPr>
    </w:lvl>
    <w:lvl w:ilvl="1" w:tplc="E4E0F338" w:tentative="1">
      <w:start w:val="1"/>
      <w:numFmt w:val="lowerLetter"/>
      <w:lvlText w:val="%2."/>
      <w:lvlJc w:val="left"/>
      <w:pPr>
        <w:ind w:left="1440" w:hanging="360"/>
      </w:pPr>
    </w:lvl>
    <w:lvl w:ilvl="2" w:tplc="5380D9CA" w:tentative="1">
      <w:start w:val="1"/>
      <w:numFmt w:val="lowerRoman"/>
      <w:lvlText w:val="%3."/>
      <w:lvlJc w:val="right"/>
      <w:pPr>
        <w:ind w:left="2160" w:hanging="180"/>
      </w:pPr>
    </w:lvl>
    <w:lvl w:ilvl="3" w:tplc="C748A5BA" w:tentative="1">
      <w:start w:val="1"/>
      <w:numFmt w:val="decimal"/>
      <w:lvlText w:val="%4."/>
      <w:lvlJc w:val="left"/>
      <w:pPr>
        <w:ind w:left="2880" w:hanging="360"/>
      </w:pPr>
    </w:lvl>
    <w:lvl w:ilvl="4" w:tplc="3DCAE578" w:tentative="1">
      <w:start w:val="1"/>
      <w:numFmt w:val="lowerLetter"/>
      <w:lvlText w:val="%5."/>
      <w:lvlJc w:val="left"/>
      <w:pPr>
        <w:ind w:left="3600" w:hanging="360"/>
      </w:pPr>
    </w:lvl>
    <w:lvl w:ilvl="5" w:tplc="CC7A1952" w:tentative="1">
      <w:start w:val="1"/>
      <w:numFmt w:val="lowerRoman"/>
      <w:lvlText w:val="%6."/>
      <w:lvlJc w:val="right"/>
      <w:pPr>
        <w:ind w:left="4320" w:hanging="180"/>
      </w:pPr>
    </w:lvl>
    <w:lvl w:ilvl="6" w:tplc="C742BC5E" w:tentative="1">
      <w:start w:val="1"/>
      <w:numFmt w:val="decimal"/>
      <w:lvlText w:val="%7."/>
      <w:lvlJc w:val="left"/>
      <w:pPr>
        <w:ind w:left="5040" w:hanging="360"/>
      </w:pPr>
    </w:lvl>
    <w:lvl w:ilvl="7" w:tplc="D444DB58" w:tentative="1">
      <w:start w:val="1"/>
      <w:numFmt w:val="lowerLetter"/>
      <w:lvlText w:val="%8."/>
      <w:lvlJc w:val="left"/>
      <w:pPr>
        <w:ind w:left="5760" w:hanging="360"/>
      </w:pPr>
    </w:lvl>
    <w:lvl w:ilvl="8" w:tplc="5D6A1F36" w:tentative="1">
      <w:start w:val="1"/>
      <w:numFmt w:val="lowerRoman"/>
      <w:lvlText w:val="%9."/>
      <w:lvlJc w:val="right"/>
      <w:pPr>
        <w:ind w:left="6480" w:hanging="180"/>
      </w:pPr>
    </w:lvl>
  </w:abstractNum>
  <w:abstractNum w:abstractNumId="20" w15:restartNumberingAfterBreak="0">
    <w:nsid w:val="3B8C345A"/>
    <w:multiLevelType w:val="multilevel"/>
    <w:tmpl w:val="5C70C162"/>
    <w:lvl w:ilvl="0">
      <w:start w:val="1"/>
      <w:numFmt w:val="lowerLetter"/>
      <w:lvlText w:val="(%1)"/>
      <w:lvlJc w:val="left"/>
      <w:pPr>
        <w:ind w:left="108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21" w15:restartNumberingAfterBreak="0">
    <w:nsid w:val="3D6215E6"/>
    <w:multiLevelType w:val="multilevel"/>
    <w:tmpl w:val="7A708AA8"/>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FEA0ABA"/>
    <w:multiLevelType w:val="multilevel"/>
    <w:tmpl w:val="574464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0D6E97"/>
    <w:multiLevelType w:val="hybridMultilevel"/>
    <w:tmpl w:val="F6467008"/>
    <w:lvl w:ilvl="0" w:tplc="9A7643EC">
      <w:start w:val="1"/>
      <w:numFmt w:val="lowerLetter"/>
      <w:lvlText w:val="(%1)"/>
      <w:lvlJc w:val="left"/>
      <w:pPr>
        <w:ind w:left="1080" w:hanging="360"/>
      </w:pPr>
      <w:rPr>
        <w:rFonts w:hint="default"/>
      </w:rPr>
    </w:lvl>
    <w:lvl w:ilvl="1" w:tplc="17765366" w:tentative="1">
      <w:start w:val="1"/>
      <w:numFmt w:val="lowerLetter"/>
      <w:lvlText w:val="%2."/>
      <w:lvlJc w:val="left"/>
      <w:pPr>
        <w:ind w:left="1800" w:hanging="360"/>
      </w:pPr>
    </w:lvl>
    <w:lvl w:ilvl="2" w:tplc="E2CA2160" w:tentative="1">
      <w:start w:val="1"/>
      <w:numFmt w:val="lowerRoman"/>
      <w:lvlText w:val="%3."/>
      <w:lvlJc w:val="right"/>
      <w:pPr>
        <w:ind w:left="2520" w:hanging="180"/>
      </w:pPr>
    </w:lvl>
    <w:lvl w:ilvl="3" w:tplc="AA66A932" w:tentative="1">
      <w:start w:val="1"/>
      <w:numFmt w:val="decimal"/>
      <w:lvlText w:val="%4."/>
      <w:lvlJc w:val="left"/>
      <w:pPr>
        <w:ind w:left="3240" w:hanging="360"/>
      </w:pPr>
    </w:lvl>
    <w:lvl w:ilvl="4" w:tplc="8DEAF5CA" w:tentative="1">
      <w:start w:val="1"/>
      <w:numFmt w:val="lowerLetter"/>
      <w:lvlText w:val="%5."/>
      <w:lvlJc w:val="left"/>
      <w:pPr>
        <w:ind w:left="3960" w:hanging="360"/>
      </w:pPr>
    </w:lvl>
    <w:lvl w:ilvl="5" w:tplc="0CAC5E7A" w:tentative="1">
      <w:start w:val="1"/>
      <w:numFmt w:val="lowerRoman"/>
      <w:lvlText w:val="%6."/>
      <w:lvlJc w:val="right"/>
      <w:pPr>
        <w:ind w:left="4680" w:hanging="180"/>
      </w:pPr>
    </w:lvl>
    <w:lvl w:ilvl="6" w:tplc="F1FAAA84" w:tentative="1">
      <w:start w:val="1"/>
      <w:numFmt w:val="decimal"/>
      <w:lvlText w:val="%7."/>
      <w:lvlJc w:val="left"/>
      <w:pPr>
        <w:ind w:left="5400" w:hanging="360"/>
      </w:pPr>
    </w:lvl>
    <w:lvl w:ilvl="7" w:tplc="F98CF49C" w:tentative="1">
      <w:start w:val="1"/>
      <w:numFmt w:val="lowerLetter"/>
      <w:lvlText w:val="%8."/>
      <w:lvlJc w:val="left"/>
      <w:pPr>
        <w:ind w:left="6120" w:hanging="360"/>
      </w:pPr>
    </w:lvl>
    <w:lvl w:ilvl="8" w:tplc="AD622390" w:tentative="1">
      <w:start w:val="1"/>
      <w:numFmt w:val="lowerRoman"/>
      <w:lvlText w:val="%9."/>
      <w:lvlJc w:val="right"/>
      <w:pPr>
        <w:ind w:left="6840" w:hanging="180"/>
      </w:pPr>
    </w:lvl>
  </w:abstractNum>
  <w:abstractNum w:abstractNumId="24" w15:restartNumberingAfterBreak="0">
    <w:nsid w:val="53B929B8"/>
    <w:multiLevelType w:val="hybridMultilevel"/>
    <w:tmpl w:val="E40C21CA"/>
    <w:lvl w:ilvl="0" w:tplc="D18A1DA0">
      <w:start w:val="1"/>
      <w:numFmt w:val="decimal"/>
      <w:lvlText w:val="(%1)"/>
      <w:lvlJc w:val="left"/>
      <w:pPr>
        <w:ind w:left="720" w:hanging="360"/>
      </w:pPr>
      <w:rPr>
        <w:rFonts w:hint="default"/>
      </w:rPr>
    </w:lvl>
    <w:lvl w:ilvl="1" w:tplc="06AA0B04" w:tentative="1">
      <w:start w:val="1"/>
      <w:numFmt w:val="lowerLetter"/>
      <w:lvlText w:val="%2."/>
      <w:lvlJc w:val="left"/>
      <w:pPr>
        <w:ind w:left="1440" w:hanging="360"/>
      </w:pPr>
    </w:lvl>
    <w:lvl w:ilvl="2" w:tplc="00EA6BB4" w:tentative="1">
      <w:start w:val="1"/>
      <w:numFmt w:val="lowerRoman"/>
      <w:lvlText w:val="%3."/>
      <w:lvlJc w:val="right"/>
      <w:pPr>
        <w:ind w:left="2160" w:hanging="180"/>
      </w:pPr>
    </w:lvl>
    <w:lvl w:ilvl="3" w:tplc="537298D8" w:tentative="1">
      <w:start w:val="1"/>
      <w:numFmt w:val="decimal"/>
      <w:lvlText w:val="%4."/>
      <w:lvlJc w:val="left"/>
      <w:pPr>
        <w:ind w:left="2880" w:hanging="360"/>
      </w:pPr>
    </w:lvl>
    <w:lvl w:ilvl="4" w:tplc="08DAD4B4" w:tentative="1">
      <w:start w:val="1"/>
      <w:numFmt w:val="lowerLetter"/>
      <w:lvlText w:val="%5."/>
      <w:lvlJc w:val="left"/>
      <w:pPr>
        <w:ind w:left="3600" w:hanging="360"/>
      </w:pPr>
    </w:lvl>
    <w:lvl w:ilvl="5" w:tplc="993E4ED6" w:tentative="1">
      <w:start w:val="1"/>
      <w:numFmt w:val="lowerRoman"/>
      <w:lvlText w:val="%6."/>
      <w:lvlJc w:val="right"/>
      <w:pPr>
        <w:ind w:left="4320" w:hanging="180"/>
      </w:pPr>
    </w:lvl>
    <w:lvl w:ilvl="6" w:tplc="C158F442" w:tentative="1">
      <w:start w:val="1"/>
      <w:numFmt w:val="decimal"/>
      <w:lvlText w:val="%7."/>
      <w:lvlJc w:val="left"/>
      <w:pPr>
        <w:ind w:left="5040" w:hanging="360"/>
      </w:pPr>
    </w:lvl>
    <w:lvl w:ilvl="7" w:tplc="2902A9F8" w:tentative="1">
      <w:start w:val="1"/>
      <w:numFmt w:val="lowerLetter"/>
      <w:lvlText w:val="%8."/>
      <w:lvlJc w:val="left"/>
      <w:pPr>
        <w:ind w:left="5760" w:hanging="360"/>
      </w:pPr>
    </w:lvl>
    <w:lvl w:ilvl="8" w:tplc="32B22966" w:tentative="1">
      <w:start w:val="1"/>
      <w:numFmt w:val="lowerRoman"/>
      <w:lvlText w:val="%9."/>
      <w:lvlJc w:val="right"/>
      <w:pPr>
        <w:ind w:left="6480" w:hanging="180"/>
      </w:pPr>
    </w:lvl>
  </w:abstractNum>
  <w:abstractNum w:abstractNumId="25" w15:restartNumberingAfterBreak="0">
    <w:nsid w:val="551C53A6"/>
    <w:multiLevelType w:val="multilevel"/>
    <w:tmpl w:val="B5006FF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DD747C"/>
    <w:multiLevelType w:val="multilevel"/>
    <w:tmpl w:val="24FC5D72"/>
    <w:lvl w:ilvl="0">
      <w:start w:val="1"/>
      <w:numFmt w:val="decimal"/>
      <w:lvlText w:val="%1."/>
      <w:lvlJc w:val="left"/>
      <w:pPr>
        <w:ind w:left="783" w:hanging="360"/>
      </w:pPr>
    </w:lvl>
    <w:lvl w:ilvl="1">
      <w:start w:val="6"/>
      <w:numFmt w:val="decimal"/>
      <w:isLgl/>
      <w:lvlText w:val="%1.%2"/>
      <w:lvlJc w:val="left"/>
      <w:pPr>
        <w:ind w:left="1440" w:hanging="720"/>
      </w:pPr>
      <w:rPr>
        <w:rFonts w:hint="default"/>
      </w:rPr>
    </w:lvl>
    <w:lvl w:ilvl="2">
      <w:start w:val="1"/>
      <w:numFmt w:val="decimal"/>
      <w:isLgl/>
      <w:lvlText w:val="%1.%2.%3"/>
      <w:lvlJc w:val="left"/>
      <w:pPr>
        <w:ind w:left="1737" w:hanging="720"/>
      </w:pPr>
      <w:rPr>
        <w:rFonts w:hint="default"/>
      </w:rPr>
    </w:lvl>
    <w:lvl w:ilvl="3">
      <w:start w:val="1"/>
      <w:numFmt w:val="decimal"/>
      <w:isLgl/>
      <w:lvlText w:val="%1.%2.%3.%4"/>
      <w:lvlJc w:val="left"/>
      <w:pPr>
        <w:ind w:left="2394" w:hanging="1080"/>
      </w:pPr>
      <w:rPr>
        <w:rFonts w:hint="default"/>
      </w:rPr>
    </w:lvl>
    <w:lvl w:ilvl="4">
      <w:start w:val="1"/>
      <w:numFmt w:val="decimal"/>
      <w:isLgl/>
      <w:lvlText w:val="%1.%2.%3.%4.%5"/>
      <w:lvlJc w:val="left"/>
      <w:pPr>
        <w:ind w:left="2691" w:hanging="1080"/>
      </w:pPr>
      <w:rPr>
        <w:rFonts w:hint="default"/>
      </w:rPr>
    </w:lvl>
    <w:lvl w:ilvl="5">
      <w:start w:val="1"/>
      <w:numFmt w:val="decimal"/>
      <w:isLgl/>
      <w:lvlText w:val="%1.%2.%3.%4.%5.%6"/>
      <w:lvlJc w:val="left"/>
      <w:pPr>
        <w:ind w:left="3348" w:hanging="1440"/>
      </w:pPr>
      <w:rPr>
        <w:rFonts w:hint="default"/>
      </w:rPr>
    </w:lvl>
    <w:lvl w:ilvl="6">
      <w:start w:val="1"/>
      <w:numFmt w:val="decimal"/>
      <w:isLgl/>
      <w:lvlText w:val="%1.%2.%3.%4.%5.%6.%7"/>
      <w:lvlJc w:val="left"/>
      <w:pPr>
        <w:ind w:left="3645" w:hanging="1440"/>
      </w:pPr>
      <w:rPr>
        <w:rFonts w:hint="default"/>
      </w:rPr>
    </w:lvl>
    <w:lvl w:ilvl="7">
      <w:start w:val="1"/>
      <w:numFmt w:val="decimal"/>
      <w:isLgl/>
      <w:lvlText w:val="%1.%2.%3.%4.%5.%6.%7.%8"/>
      <w:lvlJc w:val="left"/>
      <w:pPr>
        <w:ind w:left="4302" w:hanging="1800"/>
      </w:pPr>
      <w:rPr>
        <w:rFonts w:hint="default"/>
      </w:rPr>
    </w:lvl>
    <w:lvl w:ilvl="8">
      <w:start w:val="1"/>
      <w:numFmt w:val="decimal"/>
      <w:isLgl/>
      <w:lvlText w:val="%1.%2.%3.%4.%5.%6.%7.%8.%9"/>
      <w:lvlJc w:val="left"/>
      <w:pPr>
        <w:ind w:left="4599" w:hanging="1800"/>
      </w:pPr>
      <w:rPr>
        <w:rFonts w:hint="default"/>
      </w:rPr>
    </w:lvl>
  </w:abstractNum>
  <w:abstractNum w:abstractNumId="27" w15:restartNumberingAfterBreak="0">
    <w:nsid w:val="5A861532"/>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60E56F4B"/>
    <w:multiLevelType w:val="hybridMultilevel"/>
    <w:tmpl w:val="A29E20F8"/>
    <w:lvl w:ilvl="0" w:tplc="0792E98A">
      <w:start w:val="1"/>
      <w:numFmt w:val="lowerRoman"/>
      <w:lvlText w:val="%1."/>
      <w:lvlJc w:val="right"/>
      <w:pPr>
        <w:ind w:left="720" w:hanging="360"/>
      </w:pPr>
    </w:lvl>
    <w:lvl w:ilvl="1" w:tplc="16F0429C" w:tentative="1">
      <w:start w:val="1"/>
      <w:numFmt w:val="lowerLetter"/>
      <w:lvlText w:val="%2."/>
      <w:lvlJc w:val="left"/>
      <w:pPr>
        <w:ind w:left="1440" w:hanging="360"/>
      </w:pPr>
    </w:lvl>
    <w:lvl w:ilvl="2" w:tplc="AC666632" w:tentative="1">
      <w:start w:val="1"/>
      <w:numFmt w:val="lowerRoman"/>
      <w:lvlText w:val="%3."/>
      <w:lvlJc w:val="right"/>
      <w:pPr>
        <w:ind w:left="2160" w:hanging="180"/>
      </w:pPr>
    </w:lvl>
    <w:lvl w:ilvl="3" w:tplc="1F208AB2" w:tentative="1">
      <w:start w:val="1"/>
      <w:numFmt w:val="decimal"/>
      <w:lvlText w:val="%4."/>
      <w:lvlJc w:val="left"/>
      <w:pPr>
        <w:ind w:left="2880" w:hanging="360"/>
      </w:pPr>
    </w:lvl>
    <w:lvl w:ilvl="4" w:tplc="3D0AF844" w:tentative="1">
      <w:start w:val="1"/>
      <w:numFmt w:val="lowerLetter"/>
      <w:lvlText w:val="%5."/>
      <w:lvlJc w:val="left"/>
      <w:pPr>
        <w:ind w:left="3600" w:hanging="360"/>
      </w:pPr>
    </w:lvl>
    <w:lvl w:ilvl="5" w:tplc="E4007FC2" w:tentative="1">
      <w:start w:val="1"/>
      <w:numFmt w:val="lowerRoman"/>
      <w:lvlText w:val="%6."/>
      <w:lvlJc w:val="right"/>
      <w:pPr>
        <w:ind w:left="4320" w:hanging="180"/>
      </w:pPr>
    </w:lvl>
    <w:lvl w:ilvl="6" w:tplc="93C2E6CA" w:tentative="1">
      <w:start w:val="1"/>
      <w:numFmt w:val="decimal"/>
      <w:lvlText w:val="%7."/>
      <w:lvlJc w:val="left"/>
      <w:pPr>
        <w:ind w:left="5040" w:hanging="360"/>
      </w:pPr>
    </w:lvl>
    <w:lvl w:ilvl="7" w:tplc="827417E0" w:tentative="1">
      <w:start w:val="1"/>
      <w:numFmt w:val="lowerLetter"/>
      <w:lvlText w:val="%8."/>
      <w:lvlJc w:val="left"/>
      <w:pPr>
        <w:ind w:left="5760" w:hanging="360"/>
      </w:pPr>
    </w:lvl>
    <w:lvl w:ilvl="8" w:tplc="47B20C12" w:tentative="1">
      <w:start w:val="1"/>
      <w:numFmt w:val="lowerRoman"/>
      <w:lvlText w:val="%9."/>
      <w:lvlJc w:val="right"/>
      <w:pPr>
        <w:ind w:left="6480" w:hanging="180"/>
      </w:pPr>
    </w:lvl>
  </w:abstractNum>
  <w:abstractNum w:abstractNumId="29" w15:restartNumberingAfterBreak="0">
    <w:nsid w:val="642C4755"/>
    <w:multiLevelType w:val="hybridMultilevel"/>
    <w:tmpl w:val="3DBCE146"/>
    <w:lvl w:ilvl="0" w:tplc="021C291E">
      <w:start w:val="1"/>
      <w:numFmt w:val="lowerLetter"/>
      <w:lvlText w:val="(%1)"/>
      <w:lvlJc w:val="left"/>
      <w:pPr>
        <w:ind w:left="1920" w:hanging="360"/>
      </w:pPr>
      <w:rPr>
        <w:rFonts w:hint="default"/>
      </w:rPr>
    </w:lvl>
    <w:lvl w:ilvl="1" w:tplc="E2462E94" w:tentative="1">
      <w:start w:val="1"/>
      <w:numFmt w:val="lowerLetter"/>
      <w:lvlText w:val="%2."/>
      <w:lvlJc w:val="left"/>
      <w:pPr>
        <w:ind w:left="2640" w:hanging="360"/>
      </w:pPr>
    </w:lvl>
    <w:lvl w:ilvl="2" w:tplc="73642750" w:tentative="1">
      <w:start w:val="1"/>
      <w:numFmt w:val="lowerRoman"/>
      <w:lvlText w:val="%3."/>
      <w:lvlJc w:val="right"/>
      <w:pPr>
        <w:ind w:left="3360" w:hanging="180"/>
      </w:pPr>
    </w:lvl>
    <w:lvl w:ilvl="3" w:tplc="7CE00F0C" w:tentative="1">
      <w:start w:val="1"/>
      <w:numFmt w:val="decimal"/>
      <w:lvlText w:val="%4."/>
      <w:lvlJc w:val="left"/>
      <w:pPr>
        <w:ind w:left="4080" w:hanging="360"/>
      </w:pPr>
    </w:lvl>
    <w:lvl w:ilvl="4" w:tplc="7FD46DEC" w:tentative="1">
      <w:start w:val="1"/>
      <w:numFmt w:val="lowerLetter"/>
      <w:lvlText w:val="%5."/>
      <w:lvlJc w:val="left"/>
      <w:pPr>
        <w:ind w:left="4800" w:hanging="360"/>
      </w:pPr>
    </w:lvl>
    <w:lvl w:ilvl="5" w:tplc="738C4CBA" w:tentative="1">
      <w:start w:val="1"/>
      <w:numFmt w:val="lowerRoman"/>
      <w:lvlText w:val="%6."/>
      <w:lvlJc w:val="right"/>
      <w:pPr>
        <w:ind w:left="5520" w:hanging="180"/>
      </w:pPr>
    </w:lvl>
    <w:lvl w:ilvl="6" w:tplc="FC422D28" w:tentative="1">
      <w:start w:val="1"/>
      <w:numFmt w:val="decimal"/>
      <w:lvlText w:val="%7."/>
      <w:lvlJc w:val="left"/>
      <w:pPr>
        <w:ind w:left="6240" w:hanging="360"/>
      </w:pPr>
    </w:lvl>
    <w:lvl w:ilvl="7" w:tplc="B3C04994" w:tentative="1">
      <w:start w:val="1"/>
      <w:numFmt w:val="lowerLetter"/>
      <w:lvlText w:val="%8."/>
      <w:lvlJc w:val="left"/>
      <w:pPr>
        <w:ind w:left="6960" w:hanging="360"/>
      </w:pPr>
    </w:lvl>
    <w:lvl w:ilvl="8" w:tplc="06D6A606" w:tentative="1">
      <w:start w:val="1"/>
      <w:numFmt w:val="lowerRoman"/>
      <w:lvlText w:val="%9."/>
      <w:lvlJc w:val="right"/>
      <w:pPr>
        <w:ind w:left="7680" w:hanging="180"/>
      </w:pPr>
    </w:lvl>
  </w:abstractNum>
  <w:abstractNum w:abstractNumId="30" w15:restartNumberingAfterBreak="0">
    <w:nsid w:val="646F303D"/>
    <w:multiLevelType w:val="hybridMultilevel"/>
    <w:tmpl w:val="90D6EF46"/>
    <w:lvl w:ilvl="0" w:tplc="8326AE9A">
      <w:start w:val="1"/>
      <w:numFmt w:val="decimal"/>
      <w:lvlText w:val="%1."/>
      <w:lvlJc w:val="left"/>
      <w:pPr>
        <w:ind w:left="720" w:hanging="360"/>
      </w:pPr>
    </w:lvl>
    <w:lvl w:ilvl="1" w:tplc="F10E2876" w:tentative="1">
      <w:start w:val="1"/>
      <w:numFmt w:val="lowerLetter"/>
      <w:lvlText w:val="%2."/>
      <w:lvlJc w:val="left"/>
      <w:pPr>
        <w:ind w:left="1440" w:hanging="360"/>
      </w:pPr>
    </w:lvl>
    <w:lvl w:ilvl="2" w:tplc="9CE48158" w:tentative="1">
      <w:start w:val="1"/>
      <w:numFmt w:val="lowerRoman"/>
      <w:lvlText w:val="%3."/>
      <w:lvlJc w:val="right"/>
      <w:pPr>
        <w:ind w:left="2160" w:hanging="180"/>
      </w:pPr>
    </w:lvl>
    <w:lvl w:ilvl="3" w:tplc="7BBEA3AE" w:tentative="1">
      <w:start w:val="1"/>
      <w:numFmt w:val="decimal"/>
      <w:lvlText w:val="%4."/>
      <w:lvlJc w:val="left"/>
      <w:pPr>
        <w:ind w:left="2880" w:hanging="360"/>
      </w:pPr>
    </w:lvl>
    <w:lvl w:ilvl="4" w:tplc="EDDEDF76" w:tentative="1">
      <w:start w:val="1"/>
      <w:numFmt w:val="lowerLetter"/>
      <w:lvlText w:val="%5."/>
      <w:lvlJc w:val="left"/>
      <w:pPr>
        <w:ind w:left="3600" w:hanging="360"/>
      </w:pPr>
    </w:lvl>
    <w:lvl w:ilvl="5" w:tplc="705033C4" w:tentative="1">
      <w:start w:val="1"/>
      <w:numFmt w:val="lowerRoman"/>
      <w:lvlText w:val="%6."/>
      <w:lvlJc w:val="right"/>
      <w:pPr>
        <w:ind w:left="4320" w:hanging="180"/>
      </w:pPr>
    </w:lvl>
    <w:lvl w:ilvl="6" w:tplc="5448BE8C" w:tentative="1">
      <w:start w:val="1"/>
      <w:numFmt w:val="decimal"/>
      <w:lvlText w:val="%7."/>
      <w:lvlJc w:val="left"/>
      <w:pPr>
        <w:ind w:left="5040" w:hanging="360"/>
      </w:pPr>
    </w:lvl>
    <w:lvl w:ilvl="7" w:tplc="B7141660" w:tentative="1">
      <w:start w:val="1"/>
      <w:numFmt w:val="lowerLetter"/>
      <w:lvlText w:val="%8."/>
      <w:lvlJc w:val="left"/>
      <w:pPr>
        <w:ind w:left="5760" w:hanging="360"/>
      </w:pPr>
    </w:lvl>
    <w:lvl w:ilvl="8" w:tplc="C4B02AFC" w:tentative="1">
      <w:start w:val="1"/>
      <w:numFmt w:val="lowerRoman"/>
      <w:lvlText w:val="%9."/>
      <w:lvlJc w:val="right"/>
      <w:pPr>
        <w:ind w:left="6480" w:hanging="180"/>
      </w:pPr>
    </w:lvl>
  </w:abstractNum>
  <w:abstractNum w:abstractNumId="31" w15:restartNumberingAfterBreak="0">
    <w:nsid w:val="64C82931"/>
    <w:multiLevelType w:val="hybridMultilevel"/>
    <w:tmpl w:val="DD7217F2"/>
    <w:lvl w:ilvl="0" w:tplc="A42A80D6">
      <w:start w:val="1"/>
      <w:numFmt w:val="decimal"/>
      <w:lvlText w:val="%1."/>
      <w:lvlJc w:val="left"/>
      <w:pPr>
        <w:tabs>
          <w:tab w:val="num" w:pos="1440"/>
        </w:tabs>
        <w:ind w:left="1440" w:hanging="360"/>
      </w:pPr>
      <w:rPr>
        <w:rFonts w:ascii="Arial" w:hAnsi="Arial" w:cs="Arial" w:hint="default"/>
        <w:b/>
      </w:rPr>
    </w:lvl>
    <w:lvl w:ilvl="1" w:tplc="2682C968" w:tentative="1">
      <w:start w:val="1"/>
      <w:numFmt w:val="lowerLetter"/>
      <w:lvlText w:val="%2."/>
      <w:lvlJc w:val="left"/>
      <w:pPr>
        <w:tabs>
          <w:tab w:val="num" w:pos="1440"/>
        </w:tabs>
        <w:ind w:left="1440" w:hanging="360"/>
      </w:pPr>
    </w:lvl>
    <w:lvl w:ilvl="2" w:tplc="523C2946" w:tentative="1">
      <w:start w:val="1"/>
      <w:numFmt w:val="lowerRoman"/>
      <w:lvlText w:val="%3."/>
      <w:lvlJc w:val="right"/>
      <w:pPr>
        <w:tabs>
          <w:tab w:val="num" w:pos="2160"/>
        </w:tabs>
        <w:ind w:left="2160" w:hanging="180"/>
      </w:pPr>
    </w:lvl>
    <w:lvl w:ilvl="3" w:tplc="CED09116" w:tentative="1">
      <w:start w:val="1"/>
      <w:numFmt w:val="decimal"/>
      <w:lvlText w:val="%4."/>
      <w:lvlJc w:val="left"/>
      <w:pPr>
        <w:tabs>
          <w:tab w:val="num" w:pos="2880"/>
        </w:tabs>
        <w:ind w:left="2880" w:hanging="360"/>
      </w:pPr>
    </w:lvl>
    <w:lvl w:ilvl="4" w:tplc="A2FC47C0" w:tentative="1">
      <w:start w:val="1"/>
      <w:numFmt w:val="lowerLetter"/>
      <w:lvlText w:val="%5."/>
      <w:lvlJc w:val="left"/>
      <w:pPr>
        <w:tabs>
          <w:tab w:val="num" w:pos="3600"/>
        </w:tabs>
        <w:ind w:left="3600" w:hanging="360"/>
      </w:pPr>
    </w:lvl>
    <w:lvl w:ilvl="5" w:tplc="EA405972" w:tentative="1">
      <w:start w:val="1"/>
      <w:numFmt w:val="lowerRoman"/>
      <w:lvlText w:val="%6."/>
      <w:lvlJc w:val="right"/>
      <w:pPr>
        <w:tabs>
          <w:tab w:val="num" w:pos="4320"/>
        </w:tabs>
        <w:ind w:left="4320" w:hanging="180"/>
      </w:pPr>
    </w:lvl>
    <w:lvl w:ilvl="6" w:tplc="D21C2982" w:tentative="1">
      <w:start w:val="1"/>
      <w:numFmt w:val="decimal"/>
      <w:lvlText w:val="%7."/>
      <w:lvlJc w:val="left"/>
      <w:pPr>
        <w:tabs>
          <w:tab w:val="num" w:pos="5040"/>
        </w:tabs>
        <w:ind w:left="5040" w:hanging="360"/>
      </w:pPr>
    </w:lvl>
    <w:lvl w:ilvl="7" w:tplc="C1766B9A" w:tentative="1">
      <w:start w:val="1"/>
      <w:numFmt w:val="lowerLetter"/>
      <w:lvlText w:val="%8."/>
      <w:lvlJc w:val="left"/>
      <w:pPr>
        <w:tabs>
          <w:tab w:val="num" w:pos="5760"/>
        </w:tabs>
        <w:ind w:left="5760" w:hanging="360"/>
      </w:pPr>
    </w:lvl>
    <w:lvl w:ilvl="8" w:tplc="77046E60" w:tentative="1">
      <w:start w:val="1"/>
      <w:numFmt w:val="lowerRoman"/>
      <w:lvlText w:val="%9."/>
      <w:lvlJc w:val="right"/>
      <w:pPr>
        <w:tabs>
          <w:tab w:val="num" w:pos="6480"/>
        </w:tabs>
        <w:ind w:left="6480" w:hanging="180"/>
      </w:pPr>
    </w:lvl>
  </w:abstractNum>
  <w:abstractNum w:abstractNumId="32" w15:restartNumberingAfterBreak="0">
    <w:nsid w:val="66603239"/>
    <w:multiLevelType w:val="multilevel"/>
    <w:tmpl w:val="04D6D2E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755C37"/>
    <w:multiLevelType w:val="hybridMultilevel"/>
    <w:tmpl w:val="3ABC9972"/>
    <w:lvl w:ilvl="0" w:tplc="A44EC2E8">
      <w:start w:val="2"/>
      <w:numFmt w:val="lowerRoman"/>
      <w:lvlText w:val="(%1)"/>
      <w:lvlJc w:val="left"/>
      <w:pPr>
        <w:tabs>
          <w:tab w:val="num" w:pos="1440"/>
        </w:tabs>
        <w:ind w:left="1440" w:hanging="720"/>
      </w:pPr>
      <w:rPr>
        <w:rFonts w:hint="default"/>
      </w:rPr>
    </w:lvl>
    <w:lvl w:ilvl="1" w:tplc="F9281674">
      <w:start w:val="3"/>
      <w:numFmt w:val="decimal"/>
      <w:lvlText w:val="%2."/>
      <w:lvlJc w:val="left"/>
      <w:pPr>
        <w:tabs>
          <w:tab w:val="num" w:pos="1800"/>
        </w:tabs>
        <w:ind w:left="1800" w:hanging="360"/>
      </w:pPr>
      <w:rPr>
        <w:rFonts w:hint="default"/>
      </w:rPr>
    </w:lvl>
    <w:lvl w:ilvl="2" w:tplc="9FCA8252" w:tentative="1">
      <w:start w:val="1"/>
      <w:numFmt w:val="lowerRoman"/>
      <w:lvlText w:val="%3."/>
      <w:lvlJc w:val="right"/>
      <w:pPr>
        <w:tabs>
          <w:tab w:val="num" w:pos="2520"/>
        </w:tabs>
        <w:ind w:left="2520" w:hanging="180"/>
      </w:pPr>
    </w:lvl>
    <w:lvl w:ilvl="3" w:tplc="0082F124" w:tentative="1">
      <w:start w:val="1"/>
      <w:numFmt w:val="decimal"/>
      <w:lvlText w:val="%4."/>
      <w:lvlJc w:val="left"/>
      <w:pPr>
        <w:tabs>
          <w:tab w:val="num" w:pos="3240"/>
        </w:tabs>
        <w:ind w:left="3240" w:hanging="360"/>
      </w:pPr>
    </w:lvl>
    <w:lvl w:ilvl="4" w:tplc="A7306EAC" w:tentative="1">
      <w:start w:val="1"/>
      <w:numFmt w:val="lowerLetter"/>
      <w:lvlText w:val="%5."/>
      <w:lvlJc w:val="left"/>
      <w:pPr>
        <w:tabs>
          <w:tab w:val="num" w:pos="3960"/>
        </w:tabs>
        <w:ind w:left="3960" w:hanging="360"/>
      </w:pPr>
    </w:lvl>
    <w:lvl w:ilvl="5" w:tplc="1FEAD17A" w:tentative="1">
      <w:start w:val="1"/>
      <w:numFmt w:val="lowerRoman"/>
      <w:lvlText w:val="%6."/>
      <w:lvlJc w:val="right"/>
      <w:pPr>
        <w:tabs>
          <w:tab w:val="num" w:pos="4680"/>
        </w:tabs>
        <w:ind w:left="4680" w:hanging="180"/>
      </w:pPr>
    </w:lvl>
    <w:lvl w:ilvl="6" w:tplc="D766E44E" w:tentative="1">
      <w:start w:val="1"/>
      <w:numFmt w:val="decimal"/>
      <w:lvlText w:val="%7."/>
      <w:lvlJc w:val="left"/>
      <w:pPr>
        <w:tabs>
          <w:tab w:val="num" w:pos="5400"/>
        </w:tabs>
        <w:ind w:left="5400" w:hanging="360"/>
      </w:pPr>
    </w:lvl>
    <w:lvl w:ilvl="7" w:tplc="21201C00" w:tentative="1">
      <w:start w:val="1"/>
      <w:numFmt w:val="lowerLetter"/>
      <w:lvlText w:val="%8."/>
      <w:lvlJc w:val="left"/>
      <w:pPr>
        <w:tabs>
          <w:tab w:val="num" w:pos="6120"/>
        </w:tabs>
        <w:ind w:left="6120" w:hanging="360"/>
      </w:pPr>
    </w:lvl>
    <w:lvl w:ilvl="8" w:tplc="86527A1C" w:tentative="1">
      <w:start w:val="1"/>
      <w:numFmt w:val="lowerRoman"/>
      <w:lvlText w:val="%9."/>
      <w:lvlJc w:val="right"/>
      <w:pPr>
        <w:tabs>
          <w:tab w:val="num" w:pos="6840"/>
        </w:tabs>
        <w:ind w:left="6840" w:hanging="180"/>
      </w:pPr>
    </w:lvl>
  </w:abstractNum>
  <w:abstractNum w:abstractNumId="34" w15:restartNumberingAfterBreak="0">
    <w:nsid w:val="681004E4"/>
    <w:multiLevelType w:val="multilevel"/>
    <w:tmpl w:val="3228B5BE"/>
    <w:lvl w:ilvl="0">
      <w:start w:val="1"/>
      <w:numFmt w:val="decimal"/>
      <w:lvlText w:val="%1."/>
      <w:lvlJc w:val="left"/>
      <w:pPr>
        <w:ind w:left="3556" w:hanging="360"/>
      </w:pPr>
      <w:rPr>
        <w:rFonts w:hint="default"/>
      </w:rPr>
    </w:lvl>
    <w:lvl w:ilvl="1">
      <w:start w:val="1"/>
      <w:numFmt w:val="decimal"/>
      <w:isLgl/>
      <w:lvlText w:val="%1.%2"/>
      <w:lvlJc w:val="left"/>
      <w:pPr>
        <w:ind w:left="3556" w:hanging="360"/>
      </w:pPr>
      <w:rPr>
        <w:rFonts w:hint="default"/>
      </w:rPr>
    </w:lvl>
    <w:lvl w:ilvl="2">
      <w:start w:val="1"/>
      <w:numFmt w:val="decimal"/>
      <w:isLgl/>
      <w:lvlText w:val="%1.%2.%3"/>
      <w:lvlJc w:val="left"/>
      <w:pPr>
        <w:ind w:left="3916" w:hanging="720"/>
      </w:pPr>
      <w:rPr>
        <w:rFonts w:hint="default"/>
      </w:rPr>
    </w:lvl>
    <w:lvl w:ilvl="3">
      <w:start w:val="1"/>
      <w:numFmt w:val="decimal"/>
      <w:isLgl/>
      <w:lvlText w:val="%1.%2.%3.%4"/>
      <w:lvlJc w:val="left"/>
      <w:pPr>
        <w:ind w:left="3916"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276" w:hanging="1080"/>
      </w:pPr>
      <w:rPr>
        <w:rFonts w:hint="default"/>
      </w:rPr>
    </w:lvl>
    <w:lvl w:ilvl="6">
      <w:start w:val="1"/>
      <w:numFmt w:val="decimal"/>
      <w:isLgl/>
      <w:lvlText w:val="%1.%2.%3.%4.%5.%6.%7"/>
      <w:lvlJc w:val="left"/>
      <w:pPr>
        <w:ind w:left="4636" w:hanging="1440"/>
      </w:pPr>
      <w:rPr>
        <w:rFonts w:hint="default"/>
      </w:rPr>
    </w:lvl>
    <w:lvl w:ilvl="7">
      <w:start w:val="1"/>
      <w:numFmt w:val="decimal"/>
      <w:isLgl/>
      <w:lvlText w:val="%1.%2.%3.%4.%5.%6.%7.%8"/>
      <w:lvlJc w:val="left"/>
      <w:pPr>
        <w:ind w:left="4636" w:hanging="1440"/>
      </w:pPr>
      <w:rPr>
        <w:rFonts w:hint="default"/>
      </w:rPr>
    </w:lvl>
    <w:lvl w:ilvl="8">
      <w:start w:val="1"/>
      <w:numFmt w:val="decimal"/>
      <w:isLgl/>
      <w:lvlText w:val="%1.%2.%3.%4.%5.%6.%7.%8.%9"/>
      <w:lvlJc w:val="left"/>
      <w:pPr>
        <w:ind w:left="4996" w:hanging="1800"/>
      </w:pPr>
      <w:rPr>
        <w:rFonts w:hint="default"/>
      </w:rPr>
    </w:lvl>
  </w:abstractNum>
  <w:abstractNum w:abstractNumId="35" w15:restartNumberingAfterBreak="0">
    <w:nsid w:val="6E8E066E"/>
    <w:multiLevelType w:val="hybridMultilevel"/>
    <w:tmpl w:val="816EBAE8"/>
    <w:lvl w:ilvl="0" w:tplc="1F148924">
      <w:start w:val="1"/>
      <w:numFmt w:val="decimal"/>
      <w:lvlText w:val="%1."/>
      <w:lvlJc w:val="left"/>
      <w:pPr>
        <w:tabs>
          <w:tab w:val="num" w:pos="720"/>
        </w:tabs>
        <w:ind w:left="720" w:hanging="360"/>
      </w:pPr>
      <w:rPr>
        <w:b w:val="0"/>
      </w:rPr>
    </w:lvl>
    <w:lvl w:ilvl="1" w:tplc="AFCCB05A">
      <w:start w:val="1"/>
      <w:numFmt w:val="lowerLetter"/>
      <w:lvlText w:val="(%2)"/>
      <w:lvlJc w:val="left"/>
      <w:pPr>
        <w:tabs>
          <w:tab w:val="num" w:pos="1440"/>
        </w:tabs>
        <w:ind w:left="1440" w:hanging="360"/>
      </w:pPr>
      <w:rPr>
        <w:rFonts w:hint="default"/>
      </w:rPr>
    </w:lvl>
    <w:lvl w:ilvl="2" w:tplc="D8D28654" w:tentative="1">
      <w:start w:val="1"/>
      <w:numFmt w:val="lowerRoman"/>
      <w:lvlText w:val="%3."/>
      <w:lvlJc w:val="right"/>
      <w:pPr>
        <w:tabs>
          <w:tab w:val="num" w:pos="2160"/>
        </w:tabs>
        <w:ind w:left="2160" w:hanging="180"/>
      </w:pPr>
    </w:lvl>
    <w:lvl w:ilvl="3" w:tplc="A680F7E8" w:tentative="1">
      <w:start w:val="1"/>
      <w:numFmt w:val="decimal"/>
      <w:lvlText w:val="%4."/>
      <w:lvlJc w:val="left"/>
      <w:pPr>
        <w:tabs>
          <w:tab w:val="num" w:pos="2880"/>
        </w:tabs>
        <w:ind w:left="2880" w:hanging="360"/>
      </w:pPr>
    </w:lvl>
    <w:lvl w:ilvl="4" w:tplc="0CB03C68" w:tentative="1">
      <w:start w:val="1"/>
      <w:numFmt w:val="lowerLetter"/>
      <w:lvlText w:val="%5."/>
      <w:lvlJc w:val="left"/>
      <w:pPr>
        <w:tabs>
          <w:tab w:val="num" w:pos="3600"/>
        </w:tabs>
        <w:ind w:left="3600" w:hanging="360"/>
      </w:pPr>
    </w:lvl>
    <w:lvl w:ilvl="5" w:tplc="CD024246" w:tentative="1">
      <w:start w:val="1"/>
      <w:numFmt w:val="lowerRoman"/>
      <w:lvlText w:val="%6."/>
      <w:lvlJc w:val="right"/>
      <w:pPr>
        <w:tabs>
          <w:tab w:val="num" w:pos="4320"/>
        </w:tabs>
        <w:ind w:left="4320" w:hanging="180"/>
      </w:pPr>
    </w:lvl>
    <w:lvl w:ilvl="6" w:tplc="049AD93A" w:tentative="1">
      <w:start w:val="1"/>
      <w:numFmt w:val="decimal"/>
      <w:lvlText w:val="%7."/>
      <w:lvlJc w:val="left"/>
      <w:pPr>
        <w:tabs>
          <w:tab w:val="num" w:pos="5040"/>
        </w:tabs>
        <w:ind w:left="5040" w:hanging="360"/>
      </w:pPr>
    </w:lvl>
    <w:lvl w:ilvl="7" w:tplc="283CCACA" w:tentative="1">
      <w:start w:val="1"/>
      <w:numFmt w:val="lowerLetter"/>
      <w:lvlText w:val="%8."/>
      <w:lvlJc w:val="left"/>
      <w:pPr>
        <w:tabs>
          <w:tab w:val="num" w:pos="5760"/>
        </w:tabs>
        <w:ind w:left="5760" w:hanging="360"/>
      </w:pPr>
    </w:lvl>
    <w:lvl w:ilvl="8" w:tplc="65B66AB0" w:tentative="1">
      <w:start w:val="1"/>
      <w:numFmt w:val="lowerRoman"/>
      <w:lvlText w:val="%9."/>
      <w:lvlJc w:val="right"/>
      <w:pPr>
        <w:tabs>
          <w:tab w:val="num" w:pos="6480"/>
        </w:tabs>
        <w:ind w:left="6480" w:hanging="180"/>
      </w:pPr>
    </w:lvl>
  </w:abstractNum>
  <w:abstractNum w:abstractNumId="36" w15:restartNumberingAfterBreak="0">
    <w:nsid w:val="7286578E"/>
    <w:multiLevelType w:val="multilevel"/>
    <w:tmpl w:val="329AA72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E66DF4"/>
    <w:multiLevelType w:val="hybridMultilevel"/>
    <w:tmpl w:val="26FACCDA"/>
    <w:lvl w:ilvl="0" w:tplc="557E1698">
      <w:start w:val="1"/>
      <w:numFmt w:val="lowerLetter"/>
      <w:lvlText w:val="(%1)"/>
      <w:lvlJc w:val="left"/>
      <w:pPr>
        <w:ind w:left="1080" w:hanging="360"/>
      </w:pPr>
      <w:rPr>
        <w:rFonts w:hint="default"/>
      </w:rPr>
    </w:lvl>
    <w:lvl w:ilvl="1" w:tplc="3BD0EB92" w:tentative="1">
      <w:start w:val="1"/>
      <w:numFmt w:val="lowerLetter"/>
      <w:lvlText w:val="%2."/>
      <w:lvlJc w:val="left"/>
      <w:pPr>
        <w:ind w:left="1800" w:hanging="360"/>
      </w:pPr>
    </w:lvl>
    <w:lvl w:ilvl="2" w:tplc="09240E72" w:tentative="1">
      <w:start w:val="1"/>
      <w:numFmt w:val="lowerRoman"/>
      <w:lvlText w:val="%3."/>
      <w:lvlJc w:val="right"/>
      <w:pPr>
        <w:ind w:left="2520" w:hanging="180"/>
      </w:pPr>
    </w:lvl>
    <w:lvl w:ilvl="3" w:tplc="ADCE2B7E" w:tentative="1">
      <w:start w:val="1"/>
      <w:numFmt w:val="decimal"/>
      <w:lvlText w:val="%4."/>
      <w:lvlJc w:val="left"/>
      <w:pPr>
        <w:ind w:left="3240" w:hanging="360"/>
      </w:pPr>
    </w:lvl>
    <w:lvl w:ilvl="4" w:tplc="F1166A18" w:tentative="1">
      <w:start w:val="1"/>
      <w:numFmt w:val="lowerLetter"/>
      <w:lvlText w:val="%5."/>
      <w:lvlJc w:val="left"/>
      <w:pPr>
        <w:ind w:left="3960" w:hanging="360"/>
      </w:pPr>
    </w:lvl>
    <w:lvl w:ilvl="5" w:tplc="8E2A449A" w:tentative="1">
      <w:start w:val="1"/>
      <w:numFmt w:val="lowerRoman"/>
      <w:lvlText w:val="%6."/>
      <w:lvlJc w:val="right"/>
      <w:pPr>
        <w:ind w:left="4680" w:hanging="180"/>
      </w:pPr>
    </w:lvl>
    <w:lvl w:ilvl="6" w:tplc="175A41F0" w:tentative="1">
      <w:start w:val="1"/>
      <w:numFmt w:val="decimal"/>
      <w:lvlText w:val="%7."/>
      <w:lvlJc w:val="left"/>
      <w:pPr>
        <w:ind w:left="5400" w:hanging="360"/>
      </w:pPr>
    </w:lvl>
    <w:lvl w:ilvl="7" w:tplc="127C6DC6" w:tentative="1">
      <w:start w:val="1"/>
      <w:numFmt w:val="lowerLetter"/>
      <w:lvlText w:val="%8."/>
      <w:lvlJc w:val="left"/>
      <w:pPr>
        <w:ind w:left="6120" w:hanging="360"/>
      </w:pPr>
    </w:lvl>
    <w:lvl w:ilvl="8" w:tplc="BF023BDC" w:tentative="1">
      <w:start w:val="1"/>
      <w:numFmt w:val="lowerRoman"/>
      <w:lvlText w:val="%9."/>
      <w:lvlJc w:val="right"/>
      <w:pPr>
        <w:ind w:left="6840" w:hanging="180"/>
      </w:pPr>
    </w:lvl>
  </w:abstractNum>
  <w:abstractNum w:abstractNumId="38" w15:restartNumberingAfterBreak="0">
    <w:nsid w:val="7D697E92"/>
    <w:multiLevelType w:val="multilevel"/>
    <w:tmpl w:val="0CDC9154"/>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9" w15:restartNumberingAfterBreak="0">
    <w:nsid w:val="7EF27120"/>
    <w:multiLevelType w:val="hybridMultilevel"/>
    <w:tmpl w:val="5928D9BE"/>
    <w:lvl w:ilvl="0" w:tplc="AFDAD268">
      <w:start w:val="2"/>
      <w:numFmt w:val="lowerRoman"/>
      <w:lvlText w:val="(%1)"/>
      <w:lvlJc w:val="left"/>
      <w:pPr>
        <w:tabs>
          <w:tab w:val="num" w:pos="1440"/>
        </w:tabs>
        <w:ind w:left="1440" w:hanging="720"/>
      </w:pPr>
      <w:rPr>
        <w:rFonts w:hint="default"/>
      </w:rPr>
    </w:lvl>
    <w:lvl w:ilvl="1" w:tplc="7F9AA81E" w:tentative="1">
      <w:start w:val="1"/>
      <w:numFmt w:val="lowerLetter"/>
      <w:lvlText w:val="%2."/>
      <w:lvlJc w:val="left"/>
      <w:pPr>
        <w:tabs>
          <w:tab w:val="num" w:pos="1800"/>
        </w:tabs>
        <w:ind w:left="1800" w:hanging="360"/>
      </w:pPr>
    </w:lvl>
    <w:lvl w:ilvl="2" w:tplc="1290A5EA" w:tentative="1">
      <w:start w:val="1"/>
      <w:numFmt w:val="lowerRoman"/>
      <w:lvlText w:val="%3."/>
      <w:lvlJc w:val="right"/>
      <w:pPr>
        <w:tabs>
          <w:tab w:val="num" w:pos="2520"/>
        </w:tabs>
        <w:ind w:left="2520" w:hanging="180"/>
      </w:pPr>
    </w:lvl>
    <w:lvl w:ilvl="3" w:tplc="A5B6B542" w:tentative="1">
      <w:start w:val="1"/>
      <w:numFmt w:val="decimal"/>
      <w:lvlText w:val="%4."/>
      <w:lvlJc w:val="left"/>
      <w:pPr>
        <w:tabs>
          <w:tab w:val="num" w:pos="3240"/>
        </w:tabs>
        <w:ind w:left="3240" w:hanging="360"/>
      </w:pPr>
    </w:lvl>
    <w:lvl w:ilvl="4" w:tplc="4E7426FA" w:tentative="1">
      <w:start w:val="1"/>
      <w:numFmt w:val="lowerLetter"/>
      <w:lvlText w:val="%5."/>
      <w:lvlJc w:val="left"/>
      <w:pPr>
        <w:tabs>
          <w:tab w:val="num" w:pos="3960"/>
        </w:tabs>
        <w:ind w:left="3960" w:hanging="360"/>
      </w:pPr>
    </w:lvl>
    <w:lvl w:ilvl="5" w:tplc="CE5C4372" w:tentative="1">
      <w:start w:val="1"/>
      <w:numFmt w:val="lowerRoman"/>
      <w:lvlText w:val="%6."/>
      <w:lvlJc w:val="right"/>
      <w:pPr>
        <w:tabs>
          <w:tab w:val="num" w:pos="4680"/>
        </w:tabs>
        <w:ind w:left="4680" w:hanging="180"/>
      </w:pPr>
    </w:lvl>
    <w:lvl w:ilvl="6" w:tplc="C9A449B2" w:tentative="1">
      <w:start w:val="1"/>
      <w:numFmt w:val="decimal"/>
      <w:lvlText w:val="%7."/>
      <w:lvlJc w:val="left"/>
      <w:pPr>
        <w:tabs>
          <w:tab w:val="num" w:pos="5400"/>
        </w:tabs>
        <w:ind w:left="5400" w:hanging="360"/>
      </w:pPr>
    </w:lvl>
    <w:lvl w:ilvl="7" w:tplc="A5FAEFB4" w:tentative="1">
      <w:start w:val="1"/>
      <w:numFmt w:val="lowerLetter"/>
      <w:lvlText w:val="%8."/>
      <w:lvlJc w:val="left"/>
      <w:pPr>
        <w:tabs>
          <w:tab w:val="num" w:pos="6120"/>
        </w:tabs>
        <w:ind w:left="6120" w:hanging="360"/>
      </w:pPr>
    </w:lvl>
    <w:lvl w:ilvl="8" w:tplc="5C6E6A72" w:tentative="1">
      <w:start w:val="1"/>
      <w:numFmt w:val="lowerRoman"/>
      <w:lvlText w:val="%9."/>
      <w:lvlJc w:val="right"/>
      <w:pPr>
        <w:tabs>
          <w:tab w:val="num" w:pos="6840"/>
        </w:tabs>
        <w:ind w:left="6840" w:hanging="180"/>
      </w:pPr>
    </w:lvl>
  </w:abstractNum>
  <w:abstractNum w:abstractNumId="40" w15:restartNumberingAfterBreak="0">
    <w:nsid w:val="7FC90CB4"/>
    <w:multiLevelType w:val="hybridMultilevel"/>
    <w:tmpl w:val="074EA684"/>
    <w:lvl w:ilvl="0" w:tplc="A44A48D4">
      <w:start w:val="1"/>
      <w:numFmt w:val="decimal"/>
      <w:lvlText w:val="%1."/>
      <w:lvlJc w:val="left"/>
      <w:pPr>
        <w:tabs>
          <w:tab w:val="num" w:pos="720"/>
        </w:tabs>
        <w:ind w:left="720" w:hanging="360"/>
      </w:pPr>
    </w:lvl>
    <w:lvl w:ilvl="1" w:tplc="4300A740">
      <w:start w:val="1"/>
      <w:numFmt w:val="lowerLetter"/>
      <w:lvlText w:val="%2."/>
      <w:lvlJc w:val="left"/>
      <w:pPr>
        <w:tabs>
          <w:tab w:val="num" w:pos="1440"/>
        </w:tabs>
        <w:ind w:left="1440" w:hanging="360"/>
      </w:pPr>
    </w:lvl>
    <w:lvl w:ilvl="2" w:tplc="B0F094DA" w:tentative="1">
      <w:start w:val="1"/>
      <w:numFmt w:val="lowerRoman"/>
      <w:lvlText w:val="%3."/>
      <w:lvlJc w:val="right"/>
      <w:pPr>
        <w:tabs>
          <w:tab w:val="num" w:pos="2160"/>
        </w:tabs>
        <w:ind w:left="2160" w:hanging="180"/>
      </w:pPr>
    </w:lvl>
    <w:lvl w:ilvl="3" w:tplc="E1D42AB6" w:tentative="1">
      <w:start w:val="1"/>
      <w:numFmt w:val="decimal"/>
      <w:lvlText w:val="%4."/>
      <w:lvlJc w:val="left"/>
      <w:pPr>
        <w:tabs>
          <w:tab w:val="num" w:pos="2880"/>
        </w:tabs>
        <w:ind w:left="2880" w:hanging="360"/>
      </w:pPr>
    </w:lvl>
    <w:lvl w:ilvl="4" w:tplc="0CB850EC" w:tentative="1">
      <w:start w:val="1"/>
      <w:numFmt w:val="lowerLetter"/>
      <w:lvlText w:val="%5."/>
      <w:lvlJc w:val="left"/>
      <w:pPr>
        <w:tabs>
          <w:tab w:val="num" w:pos="3600"/>
        </w:tabs>
        <w:ind w:left="3600" w:hanging="360"/>
      </w:pPr>
    </w:lvl>
    <w:lvl w:ilvl="5" w:tplc="BC94270C" w:tentative="1">
      <w:start w:val="1"/>
      <w:numFmt w:val="lowerRoman"/>
      <w:lvlText w:val="%6."/>
      <w:lvlJc w:val="right"/>
      <w:pPr>
        <w:tabs>
          <w:tab w:val="num" w:pos="4320"/>
        </w:tabs>
        <w:ind w:left="4320" w:hanging="180"/>
      </w:pPr>
    </w:lvl>
    <w:lvl w:ilvl="6" w:tplc="76B2FCBC" w:tentative="1">
      <w:start w:val="1"/>
      <w:numFmt w:val="decimal"/>
      <w:lvlText w:val="%7."/>
      <w:lvlJc w:val="left"/>
      <w:pPr>
        <w:tabs>
          <w:tab w:val="num" w:pos="5040"/>
        </w:tabs>
        <w:ind w:left="5040" w:hanging="360"/>
      </w:pPr>
    </w:lvl>
    <w:lvl w:ilvl="7" w:tplc="773A8F16" w:tentative="1">
      <w:start w:val="1"/>
      <w:numFmt w:val="lowerLetter"/>
      <w:lvlText w:val="%8."/>
      <w:lvlJc w:val="left"/>
      <w:pPr>
        <w:tabs>
          <w:tab w:val="num" w:pos="5760"/>
        </w:tabs>
        <w:ind w:left="5760" w:hanging="360"/>
      </w:pPr>
    </w:lvl>
    <w:lvl w:ilvl="8" w:tplc="B4D85E72" w:tentative="1">
      <w:start w:val="1"/>
      <w:numFmt w:val="lowerRoman"/>
      <w:lvlText w:val="%9."/>
      <w:lvlJc w:val="right"/>
      <w:pPr>
        <w:tabs>
          <w:tab w:val="num" w:pos="6480"/>
        </w:tabs>
        <w:ind w:left="6480" w:hanging="180"/>
      </w:pPr>
    </w:lvl>
  </w:abstractNum>
  <w:num w:numId="1" w16cid:durableId="1422026183">
    <w:abstractNumId w:val="34"/>
  </w:num>
  <w:num w:numId="2" w16cid:durableId="1290086924">
    <w:abstractNumId w:val="29"/>
  </w:num>
  <w:num w:numId="3" w16cid:durableId="110783344">
    <w:abstractNumId w:val="33"/>
  </w:num>
  <w:num w:numId="4" w16cid:durableId="520820687">
    <w:abstractNumId w:val="40"/>
  </w:num>
  <w:num w:numId="5" w16cid:durableId="1562204929">
    <w:abstractNumId w:val="39"/>
  </w:num>
  <w:num w:numId="6" w16cid:durableId="709844735">
    <w:abstractNumId w:val="35"/>
  </w:num>
  <w:num w:numId="7" w16cid:durableId="16199641">
    <w:abstractNumId w:val="31"/>
  </w:num>
  <w:num w:numId="8" w16cid:durableId="399403034">
    <w:abstractNumId w:val="27"/>
  </w:num>
  <w:num w:numId="9" w16cid:durableId="1892115830">
    <w:abstractNumId w:val="26"/>
  </w:num>
  <w:num w:numId="10" w16cid:durableId="1988362639">
    <w:abstractNumId w:val="23"/>
  </w:num>
  <w:num w:numId="11" w16cid:durableId="961545099">
    <w:abstractNumId w:val="9"/>
  </w:num>
  <w:num w:numId="12" w16cid:durableId="15467351">
    <w:abstractNumId w:val="10"/>
  </w:num>
  <w:num w:numId="13" w16cid:durableId="1617953418">
    <w:abstractNumId w:val="28"/>
  </w:num>
  <w:num w:numId="14" w16cid:durableId="726487499">
    <w:abstractNumId w:val="16"/>
  </w:num>
  <w:num w:numId="15" w16cid:durableId="1484538766">
    <w:abstractNumId w:val="3"/>
  </w:num>
  <w:num w:numId="16" w16cid:durableId="151265863">
    <w:abstractNumId w:val="22"/>
  </w:num>
  <w:num w:numId="17" w16cid:durableId="931622175">
    <w:abstractNumId w:val="14"/>
  </w:num>
  <w:num w:numId="18" w16cid:durableId="990326407">
    <w:abstractNumId w:val="20"/>
  </w:num>
  <w:num w:numId="19" w16cid:durableId="709108191">
    <w:abstractNumId w:val="11"/>
  </w:num>
  <w:num w:numId="20" w16cid:durableId="1126388231">
    <w:abstractNumId w:val="13"/>
  </w:num>
  <w:num w:numId="21" w16cid:durableId="1137722300">
    <w:abstractNumId w:val="17"/>
  </w:num>
  <w:num w:numId="22" w16cid:durableId="1059280317">
    <w:abstractNumId w:val="24"/>
  </w:num>
  <w:num w:numId="23" w16cid:durableId="174421314">
    <w:abstractNumId w:val="4"/>
  </w:num>
  <w:num w:numId="24" w16cid:durableId="592395425">
    <w:abstractNumId w:val="5"/>
  </w:num>
  <w:num w:numId="25" w16cid:durableId="1895004689">
    <w:abstractNumId w:val="19"/>
  </w:num>
  <w:num w:numId="26" w16cid:durableId="2051176788">
    <w:abstractNumId w:val="0"/>
  </w:num>
  <w:num w:numId="27" w16cid:durableId="899361289">
    <w:abstractNumId w:val="25"/>
  </w:num>
  <w:num w:numId="28" w16cid:durableId="1785227726">
    <w:abstractNumId w:val="32"/>
  </w:num>
  <w:num w:numId="29" w16cid:durableId="144903880">
    <w:abstractNumId w:val="18"/>
  </w:num>
  <w:num w:numId="30" w16cid:durableId="188495851">
    <w:abstractNumId w:val="15"/>
  </w:num>
  <w:num w:numId="31" w16cid:durableId="729574788">
    <w:abstractNumId w:val="7"/>
  </w:num>
  <w:num w:numId="32" w16cid:durableId="197548374">
    <w:abstractNumId w:val="37"/>
  </w:num>
  <w:num w:numId="33" w16cid:durableId="1894582448">
    <w:abstractNumId w:val="6"/>
  </w:num>
  <w:num w:numId="34" w16cid:durableId="1549762315">
    <w:abstractNumId w:val="2"/>
  </w:num>
  <w:num w:numId="35" w16cid:durableId="1294290051">
    <w:abstractNumId w:val="36"/>
  </w:num>
  <w:num w:numId="36" w16cid:durableId="46800665">
    <w:abstractNumId w:val="12"/>
  </w:num>
  <w:num w:numId="37" w16cid:durableId="1250430474">
    <w:abstractNumId w:val="1"/>
  </w:num>
  <w:num w:numId="38" w16cid:durableId="1185361431">
    <w:abstractNumId w:val="21"/>
  </w:num>
  <w:num w:numId="39" w16cid:durableId="1649167278">
    <w:abstractNumId w:val="38"/>
  </w:num>
  <w:num w:numId="40" w16cid:durableId="691959305">
    <w:abstractNumId w:val="8"/>
  </w:num>
  <w:num w:numId="41" w16cid:durableId="551504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44"/>
    <w:rsid w:val="00033867"/>
    <w:rsid w:val="00033CD8"/>
    <w:rsid w:val="00035B78"/>
    <w:rsid w:val="0004789C"/>
    <w:rsid w:val="0008344D"/>
    <w:rsid w:val="000B3717"/>
    <w:rsid w:val="000E0CED"/>
    <w:rsid w:val="000E1A58"/>
    <w:rsid w:val="000E2566"/>
    <w:rsid w:val="00100677"/>
    <w:rsid w:val="001160D0"/>
    <w:rsid w:val="00121716"/>
    <w:rsid w:val="00123E92"/>
    <w:rsid w:val="00133F93"/>
    <w:rsid w:val="00170817"/>
    <w:rsid w:val="00176E60"/>
    <w:rsid w:val="001839F3"/>
    <w:rsid w:val="00183F5E"/>
    <w:rsid w:val="0019532D"/>
    <w:rsid w:val="001A6653"/>
    <w:rsid w:val="001F211C"/>
    <w:rsid w:val="0020527A"/>
    <w:rsid w:val="0022699A"/>
    <w:rsid w:val="00250910"/>
    <w:rsid w:val="002739C2"/>
    <w:rsid w:val="002946E8"/>
    <w:rsid w:val="002A22FF"/>
    <w:rsid w:val="002A58E2"/>
    <w:rsid w:val="002C0CB6"/>
    <w:rsid w:val="002F5057"/>
    <w:rsid w:val="00300F91"/>
    <w:rsid w:val="00301C34"/>
    <w:rsid w:val="003A3BB3"/>
    <w:rsid w:val="003A7092"/>
    <w:rsid w:val="003B2D01"/>
    <w:rsid w:val="003C0738"/>
    <w:rsid w:val="0047574C"/>
    <w:rsid w:val="004B53B1"/>
    <w:rsid w:val="004E787F"/>
    <w:rsid w:val="004E7FA2"/>
    <w:rsid w:val="004F56BF"/>
    <w:rsid w:val="00506D3D"/>
    <w:rsid w:val="00510217"/>
    <w:rsid w:val="005177AC"/>
    <w:rsid w:val="00520154"/>
    <w:rsid w:val="00523773"/>
    <w:rsid w:val="0056180B"/>
    <w:rsid w:val="005966E8"/>
    <w:rsid w:val="005A4AE6"/>
    <w:rsid w:val="005D2478"/>
    <w:rsid w:val="005F5874"/>
    <w:rsid w:val="006116DC"/>
    <w:rsid w:val="0063125F"/>
    <w:rsid w:val="00656415"/>
    <w:rsid w:val="006725C5"/>
    <w:rsid w:val="006A300D"/>
    <w:rsid w:val="006B0469"/>
    <w:rsid w:val="006B4E78"/>
    <w:rsid w:val="00706561"/>
    <w:rsid w:val="007073C8"/>
    <w:rsid w:val="00710D55"/>
    <w:rsid w:val="007205C1"/>
    <w:rsid w:val="00742138"/>
    <w:rsid w:val="00774508"/>
    <w:rsid w:val="007831BF"/>
    <w:rsid w:val="007A221A"/>
    <w:rsid w:val="007C5529"/>
    <w:rsid w:val="007D384E"/>
    <w:rsid w:val="007D5A28"/>
    <w:rsid w:val="007E5A52"/>
    <w:rsid w:val="00844827"/>
    <w:rsid w:val="00847EF1"/>
    <w:rsid w:val="0085686A"/>
    <w:rsid w:val="00872B8A"/>
    <w:rsid w:val="008955C4"/>
    <w:rsid w:val="008B1E35"/>
    <w:rsid w:val="008C1CAB"/>
    <w:rsid w:val="008D1436"/>
    <w:rsid w:val="008D27EE"/>
    <w:rsid w:val="009028BF"/>
    <w:rsid w:val="00912A39"/>
    <w:rsid w:val="00916DA4"/>
    <w:rsid w:val="00917F71"/>
    <w:rsid w:val="00922529"/>
    <w:rsid w:val="00943DD9"/>
    <w:rsid w:val="0095598B"/>
    <w:rsid w:val="00956D07"/>
    <w:rsid w:val="009615C6"/>
    <w:rsid w:val="00962BE0"/>
    <w:rsid w:val="009708BF"/>
    <w:rsid w:val="00977557"/>
    <w:rsid w:val="009B1B6C"/>
    <w:rsid w:val="009F4D04"/>
    <w:rsid w:val="009F4F42"/>
    <w:rsid w:val="00A20D4A"/>
    <w:rsid w:val="00A35B5F"/>
    <w:rsid w:val="00A36508"/>
    <w:rsid w:val="00A372F5"/>
    <w:rsid w:val="00A566F1"/>
    <w:rsid w:val="00A74168"/>
    <w:rsid w:val="00A949F6"/>
    <w:rsid w:val="00AB71F6"/>
    <w:rsid w:val="00AB7C5A"/>
    <w:rsid w:val="00AD475C"/>
    <w:rsid w:val="00AF3F58"/>
    <w:rsid w:val="00AF6AF2"/>
    <w:rsid w:val="00B016CC"/>
    <w:rsid w:val="00B05645"/>
    <w:rsid w:val="00B33CD7"/>
    <w:rsid w:val="00B36000"/>
    <w:rsid w:val="00B54EE1"/>
    <w:rsid w:val="00B62315"/>
    <w:rsid w:val="00B76644"/>
    <w:rsid w:val="00B93F65"/>
    <w:rsid w:val="00BE5703"/>
    <w:rsid w:val="00C05023"/>
    <w:rsid w:val="00C078BF"/>
    <w:rsid w:val="00C16E2D"/>
    <w:rsid w:val="00C2781E"/>
    <w:rsid w:val="00C6398A"/>
    <w:rsid w:val="00C70F4A"/>
    <w:rsid w:val="00C817AC"/>
    <w:rsid w:val="00C90950"/>
    <w:rsid w:val="00C92594"/>
    <w:rsid w:val="00C95D78"/>
    <w:rsid w:val="00C95E2D"/>
    <w:rsid w:val="00CA0489"/>
    <w:rsid w:val="00CD4A0C"/>
    <w:rsid w:val="00CE68AF"/>
    <w:rsid w:val="00D21583"/>
    <w:rsid w:val="00D346B3"/>
    <w:rsid w:val="00D50E80"/>
    <w:rsid w:val="00D51ADC"/>
    <w:rsid w:val="00D51CA3"/>
    <w:rsid w:val="00D53BF9"/>
    <w:rsid w:val="00D803BD"/>
    <w:rsid w:val="00DE3714"/>
    <w:rsid w:val="00DF36F4"/>
    <w:rsid w:val="00E07295"/>
    <w:rsid w:val="00E106B3"/>
    <w:rsid w:val="00E4143F"/>
    <w:rsid w:val="00E4559F"/>
    <w:rsid w:val="00E61226"/>
    <w:rsid w:val="00E75859"/>
    <w:rsid w:val="00EA5390"/>
    <w:rsid w:val="00EB2834"/>
    <w:rsid w:val="00EF71C8"/>
    <w:rsid w:val="00F010D6"/>
    <w:rsid w:val="00F06C4E"/>
    <w:rsid w:val="00F173BF"/>
    <w:rsid w:val="00F3058A"/>
    <w:rsid w:val="00F801EC"/>
    <w:rsid w:val="00F96F53"/>
    <w:rsid w:val="00FD2F1D"/>
    <w:rsid w:val="00FE0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E434C"/>
  <w15:chartTrackingRefBased/>
  <w15:docId w15:val="{88398D21-8DFC-4F30-8C35-3DA2EEEE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26"/>
  </w:style>
  <w:style w:type="paragraph" w:styleId="Heading1">
    <w:name w:val="heading 1"/>
    <w:basedOn w:val="Normal"/>
    <w:next w:val="Normal"/>
    <w:link w:val="Heading1Char"/>
    <w:uiPriority w:val="9"/>
    <w:qFormat/>
    <w:rsid w:val="00D50E80"/>
    <w:pPr>
      <w:keepNext/>
      <w:keepLines/>
      <w:spacing w:before="240" w:after="240"/>
      <w:jc w:val="center"/>
      <w:outlineLvl w:val="0"/>
    </w:pPr>
    <w:rPr>
      <w:rFonts w:ascii="Arial" w:eastAsiaTheme="majorEastAsia" w:hAnsi="Arial" w:cstheme="majorBidi"/>
      <w:b/>
      <w:color w:val="000000" w:themeColor="text1"/>
      <w:sz w:val="24"/>
      <w:szCs w:val="32"/>
    </w:rPr>
  </w:style>
  <w:style w:type="paragraph" w:styleId="Heading2">
    <w:name w:val="heading 2"/>
    <w:basedOn w:val="Normal"/>
    <w:next w:val="Normal"/>
    <w:link w:val="Heading2Char"/>
    <w:uiPriority w:val="9"/>
    <w:unhideWhenUsed/>
    <w:qFormat/>
    <w:rsid w:val="00D50E80"/>
    <w:pPr>
      <w:keepNext/>
      <w:keepLines/>
      <w:spacing w:before="120" w:after="240"/>
      <w:contextualSpacing/>
      <w:jc w:val="center"/>
      <w:outlineLvl w:val="1"/>
    </w:pPr>
    <w:rPr>
      <w:rFonts w:ascii="Arial" w:eastAsiaTheme="majorEastAsia" w:hAnsi="Arial" w:cstheme="majorBidi"/>
      <w:b/>
      <w:color w:val="000000" w:themeColor="text1"/>
      <w:sz w:val="24"/>
      <w:szCs w:val="26"/>
      <w:u w:val="single"/>
    </w:rPr>
  </w:style>
  <w:style w:type="paragraph" w:styleId="Heading3">
    <w:name w:val="heading 3"/>
    <w:basedOn w:val="Normal"/>
    <w:next w:val="Normal"/>
    <w:link w:val="Heading3Char"/>
    <w:uiPriority w:val="9"/>
    <w:unhideWhenUsed/>
    <w:qFormat/>
    <w:rsid w:val="00D50E80"/>
    <w:pPr>
      <w:keepNext/>
      <w:keepLines/>
      <w:spacing w:before="240" w:after="240"/>
      <w:jc w:val="center"/>
      <w:outlineLvl w:val="2"/>
    </w:pPr>
    <w:rPr>
      <w:rFonts w:ascii="Arial" w:eastAsiaTheme="majorEastAsia" w:hAnsi="Arial" w:cstheme="majorBidi"/>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0D6"/>
    <w:pPr>
      <w:ind w:left="720"/>
      <w:contextualSpacing/>
    </w:pPr>
  </w:style>
  <w:style w:type="paragraph" w:styleId="BalloonText">
    <w:name w:val="Balloon Text"/>
    <w:basedOn w:val="Normal"/>
    <w:link w:val="BalloonTextChar"/>
    <w:uiPriority w:val="99"/>
    <w:semiHidden/>
    <w:unhideWhenUsed/>
    <w:rsid w:val="005D24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478"/>
    <w:rPr>
      <w:rFonts w:ascii="Segoe UI" w:hAnsi="Segoe UI" w:cs="Segoe UI"/>
      <w:sz w:val="18"/>
      <w:szCs w:val="18"/>
    </w:rPr>
  </w:style>
  <w:style w:type="paragraph" w:styleId="Header">
    <w:name w:val="header"/>
    <w:basedOn w:val="Normal"/>
    <w:link w:val="HeaderChar"/>
    <w:uiPriority w:val="99"/>
    <w:unhideWhenUsed/>
    <w:rsid w:val="00955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98B"/>
  </w:style>
  <w:style w:type="paragraph" w:styleId="Footer">
    <w:name w:val="footer"/>
    <w:basedOn w:val="Normal"/>
    <w:link w:val="FooterChar"/>
    <w:uiPriority w:val="99"/>
    <w:unhideWhenUsed/>
    <w:rsid w:val="00955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98B"/>
  </w:style>
  <w:style w:type="character" w:styleId="CommentReference">
    <w:name w:val="annotation reference"/>
    <w:basedOn w:val="DefaultParagraphFont"/>
    <w:uiPriority w:val="99"/>
    <w:semiHidden/>
    <w:unhideWhenUsed/>
    <w:rsid w:val="002A22FF"/>
    <w:rPr>
      <w:sz w:val="16"/>
      <w:szCs w:val="16"/>
    </w:rPr>
  </w:style>
  <w:style w:type="paragraph" w:styleId="CommentText">
    <w:name w:val="annotation text"/>
    <w:basedOn w:val="Normal"/>
    <w:link w:val="CommentTextChar"/>
    <w:uiPriority w:val="99"/>
    <w:semiHidden/>
    <w:unhideWhenUsed/>
    <w:rsid w:val="002A22FF"/>
    <w:pPr>
      <w:spacing w:line="240" w:lineRule="auto"/>
    </w:pPr>
    <w:rPr>
      <w:sz w:val="20"/>
      <w:szCs w:val="20"/>
    </w:rPr>
  </w:style>
  <w:style w:type="character" w:customStyle="1" w:styleId="CommentTextChar">
    <w:name w:val="Comment Text Char"/>
    <w:basedOn w:val="DefaultParagraphFont"/>
    <w:link w:val="CommentText"/>
    <w:uiPriority w:val="99"/>
    <w:semiHidden/>
    <w:rsid w:val="002A22FF"/>
    <w:rPr>
      <w:sz w:val="20"/>
      <w:szCs w:val="20"/>
    </w:rPr>
  </w:style>
  <w:style w:type="paragraph" w:styleId="CommentSubject">
    <w:name w:val="annotation subject"/>
    <w:basedOn w:val="CommentText"/>
    <w:next w:val="CommentText"/>
    <w:link w:val="CommentSubjectChar"/>
    <w:uiPriority w:val="99"/>
    <w:semiHidden/>
    <w:unhideWhenUsed/>
    <w:rsid w:val="002A22FF"/>
    <w:rPr>
      <w:b/>
      <w:bCs/>
    </w:rPr>
  </w:style>
  <w:style w:type="character" w:customStyle="1" w:styleId="CommentSubjectChar">
    <w:name w:val="Comment Subject Char"/>
    <w:basedOn w:val="CommentTextChar"/>
    <w:link w:val="CommentSubject"/>
    <w:uiPriority w:val="99"/>
    <w:semiHidden/>
    <w:rsid w:val="002A22FF"/>
    <w:rPr>
      <w:b/>
      <w:bCs/>
      <w:sz w:val="20"/>
      <w:szCs w:val="20"/>
    </w:rPr>
  </w:style>
  <w:style w:type="paragraph" w:styleId="Revision">
    <w:name w:val="Revision"/>
    <w:hidden/>
    <w:uiPriority w:val="99"/>
    <w:semiHidden/>
    <w:rsid w:val="007D5A28"/>
    <w:pPr>
      <w:spacing w:after="0" w:line="240" w:lineRule="auto"/>
    </w:pPr>
  </w:style>
  <w:style w:type="character" w:customStyle="1" w:styleId="Heading1Char">
    <w:name w:val="Heading 1 Char"/>
    <w:basedOn w:val="DefaultParagraphFont"/>
    <w:link w:val="Heading1"/>
    <w:uiPriority w:val="9"/>
    <w:rsid w:val="00D50E80"/>
    <w:rPr>
      <w:rFonts w:ascii="Arial" w:eastAsiaTheme="majorEastAsia" w:hAnsi="Arial" w:cstheme="majorBidi"/>
      <w:b/>
      <w:color w:val="000000" w:themeColor="text1"/>
      <w:sz w:val="24"/>
      <w:szCs w:val="32"/>
    </w:rPr>
  </w:style>
  <w:style w:type="character" w:customStyle="1" w:styleId="Heading2Char">
    <w:name w:val="Heading 2 Char"/>
    <w:basedOn w:val="DefaultParagraphFont"/>
    <w:link w:val="Heading2"/>
    <w:uiPriority w:val="9"/>
    <w:rsid w:val="00D50E80"/>
    <w:rPr>
      <w:rFonts w:ascii="Arial" w:eastAsiaTheme="majorEastAsia" w:hAnsi="Arial" w:cstheme="majorBidi"/>
      <w:b/>
      <w:color w:val="000000" w:themeColor="text1"/>
      <w:sz w:val="24"/>
      <w:szCs w:val="26"/>
      <w:u w:val="single"/>
    </w:rPr>
  </w:style>
  <w:style w:type="paragraph" w:customStyle="1" w:styleId="Heading2nounderline">
    <w:name w:val="Heading 2 no underline"/>
    <w:basedOn w:val="Heading2"/>
    <w:link w:val="Heading2nounderlineChar"/>
    <w:qFormat/>
    <w:rsid w:val="00D50E80"/>
    <w:rPr>
      <w:rFonts w:eastAsia="Calibri"/>
      <w:u w:val="none"/>
    </w:rPr>
  </w:style>
  <w:style w:type="character" w:customStyle="1" w:styleId="Heading3Char">
    <w:name w:val="Heading 3 Char"/>
    <w:basedOn w:val="DefaultParagraphFont"/>
    <w:link w:val="Heading3"/>
    <w:uiPriority w:val="9"/>
    <w:rsid w:val="00D50E80"/>
    <w:rPr>
      <w:rFonts w:ascii="Arial" w:eastAsiaTheme="majorEastAsia" w:hAnsi="Arial" w:cstheme="majorBidi"/>
      <w:color w:val="000000" w:themeColor="text1"/>
      <w:sz w:val="24"/>
      <w:szCs w:val="24"/>
      <w:u w:val="single"/>
    </w:rPr>
  </w:style>
  <w:style w:type="character" w:customStyle="1" w:styleId="Heading2nounderlineChar">
    <w:name w:val="Heading 2 no underline Char"/>
    <w:basedOn w:val="Heading2Char"/>
    <w:link w:val="Heading2nounderline"/>
    <w:rsid w:val="00D50E80"/>
    <w:rPr>
      <w:rFonts w:ascii="Arial" w:eastAsia="Calibri" w:hAnsi="Arial" w:cstheme="majorBidi"/>
      <w:b/>
      <w:color w:val="000000" w:themeColor="text1"/>
      <w:sz w:val="24"/>
      <w:szCs w:val="26"/>
      <w:u w:val="single"/>
    </w:rPr>
  </w:style>
  <w:style w:type="paragraph" w:customStyle="1" w:styleId="Heading3bold">
    <w:name w:val="Heading 3 bold"/>
    <w:basedOn w:val="Heading3"/>
    <w:link w:val="Heading3boldChar"/>
    <w:qFormat/>
    <w:rsid w:val="00D50E80"/>
    <w:pPr>
      <w:jc w:val="left"/>
    </w:pPr>
    <w:rPr>
      <w:rFonts w:eastAsia="Calibri"/>
      <w:b/>
    </w:rPr>
  </w:style>
  <w:style w:type="character" w:customStyle="1" w:styleId="Heading3boldChar">
    <w:name w:val="Heading 3 bold Char"/>
    <w:basedOn w:val="Heading3Char"/>
    <w:link w:val="Heading3bold"/>
    <w:rsid w:val="00D50E80"/>
    <w:rPr>
      <w:rFonts w:ascii="Arial" w:eastAsia="Calibri" w:hAnsi="Arial" w:cstheme="majorBidi"/>
      <w:b/>
      <w:color w:val="000000" w:themeColor="text1"/>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1CB0AF-024D-4EE5-BBB9-99D05C40AB54}">
  <ds:schemaRefs>
    <ds:schemaRef ds:uri="http://purl.org/dc/elements/1.1/"/>
    <ds:schemaRef ds:uri="065c7180-8096-46be-8663-611465dee428"/>
    <ds:schemaRef ds:uri="e402b34e-0bec-4698-9443-e54c1d6c1a4e"/>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834737B-62D7-4983-A360-DFB0F9E6F6ED}">
  <ds:schemaRefs>
    <ds:schemaRef ds:uri="http://schemas.microsoft.com/sharepoint/v3/contenttype/forms"/>
  </ds:schemaRefs>
</ds:datastoreItem>
</file>

<file path=customXml/itemProps3.xml><?xml version="1.0" encoding="utf-8"?>
<ds:datastoreItem xmlns:ds="http://schemas.openxmlformats.org/officeDocument/2006/customXml" ds:itemID="{BB21AD0E-7A8B-4D35-B800-DDDE4453C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Public Spaces Protection Order – Ashfield District Council 2023</dc:title>
  <dc:creator>Antonio Taylor</dc:creator>
  <cp:lastModifiedBy>Sharon.Simcox</cp:lastModifiedBy>
  <cp:revision>2</cp:revision>
  <cp:lastPrinted>2022-10-10T09:10:00Z</cp:lastPrinted>
  <dcterms:created xsi:type="dcterms:W3CDTF">2023-02-24T10:41:00Z</dcterms:created>
  <dcterms:modified xsi:type="dcterms:W3CDTF">2023-02-24T10:41:00Z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